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Прямая сумма квадратных матриц: определение и свойства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Асрян Лусине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математическом анализе важное место занимает изучение различных операций над матрицами. Одной из таких операций является прямая сумма квадратных матриц. Давайте рассмотрим, что такое прямая сумма квадратных матриц.</w:t>
      </w:r>
    </w:p>
    <w:p>
      <w:pPr>
        <w:pStyle w:val="paragraphStyleText"/>
      </w:pPr>
      <w:r>
        <w:rPr>
          <w:rStyle w:val="fontStyleText"/>
        </w:rPr>
        <w:t xml:space="preserve">Прямая сумма матриц — это операция, которая позволяет объединить две или более матриц в одну новую матрицу, сохраняя при этом их индивидуальные свойства. Если у нас есть две квадратные матрицы A размером m×m и B размером n×n, то их прямая сумма обозначается как A ⊕ B и представляет собой матрицу размером (m+n)×(m+n), которая имеет вид:</w:t>
      </w:r>
    </w:p>
    <w:p>
      <w:pPr>
        <w:pStyle w:val="paragraphStyleText"/>
      </w:pPr>
      <w:r>
        <w:rPr>
          <w:rStyle w:val="fontStyleText"/>
        </w:rPr>
        <w:t xml:space="preserve">A ⊕ B = [ A 0 ]</w:t>
      </w:r>
    </w:p>
    <w:p>
      <w:pPr>
        <w:pStyle w:val="paragraphStyleText"/>
      </w:pPr>
      <w:r>
        <w:rPr>
          <w:rStyle w:val="fontStyleText"/>
        </w:rPr>
        <w:t xml:space="preserve">[ 0 B ]</w:t>
      </w:r>
    </w:p>
    <w:p>
      <w:pPr>
        <w:pStyle w:val="paragraphStyleText"/>
      </w:pPr>
      <w:r>
        <w:rPr>
          <w:rStyle w:val="fontStyleText"/>
        </w:rPr>
        <w:t xml:space="preserve">где 0 — это нулевая матрица соответствующего размера. Я считаю, что прямая сумма квадратных матриц является важным инструментом в линейной алгебре, так как она позволяет эффективно работать с большими системами уравнений и упрощает анализ линейных преобразований.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примеру, чтобы проиллюстрировать свойства прямой суммы. Рассмотрим две матрицы A = [1 2; 3 4] и B = [5 6; 7 8]. Прямая сумма этих матриц будет выглядеть следующим образом:</w:t>
      </w:r>
    </w:p>
    <w:p>
      <w:pPr>
        <w:pStyle w:val="paragraphStyleText"/>
      </w:pPr>
      <w:r>
        <w:rPr>
          <w:rStyle w:val="fontStyleText"/>
        </w:rPr>
        <w:t xml:space="preserve">A ⊕ B = [ 1 2 0 0 ]</w:t>
      </w:r>
    </w:p>
    <w:p>
      <w:pPr>
        <w:pStyle w:val="paragraphStyleText"/>
      </w:pPr>
      <w:r>
        <w:rPr>
          <w:rStyle w:val="fontStyleText"/>
        </w:rPr>
        <w:t xml:space="preserve">[ 3 4 0 0 ]</w:t>
      </w:r>
    </w:p>
    <w:p>
      <w:pPr>
        <w:pStyle w:val="paragraphStyleText"/>
      </w:pPr>
      <w:r>
        <w:rPr>
          <w:rStyle w:val="fontStyleText"/>
        </w:rPr>
        <w:t xml:space="preserve">[ 0 0 5 6 ]</w:t>
      </w:r>
    </w:p>
    <w:p>
      <w:pPr>
        <w:pStyle w:val="paragraphStyleText"/>
      </w:pPr>
      <w:r>
        <w:rPr>
          <w:rStyle w:val="fontStyleText"/>
        </w:rPr>
        <w:t xml:space="preserve">[ 0 0 7 8 ].</w:t>
      </w:r>
    </w:p>
    <w:p>
      <w:pPr>
        <w:pStyle w:val="paragraphStyleText"/>
      </w:pPr>
      <w:r>
        <w:rPr>
          <w:rStyle w:val="fontStyleText"/>
        </w:rPr>
        <w:t xml:space="preserve">Как видно, прямая сумма сохраняет структуру исходных матриц, что позволяет легко анализировать их свойства. Например, если матрица A имеет собственные значения λ1 и λ2, а матрица B — μ1 и μ2, то прямая сумма A ⊕ B будет иметь собственные значения λ1, λ2, μ1 и μ2. Это свойство делает прямую сумму особенно полезной в теории собственных значений и в приложениях, связанных с динамическими системами.</w:t>
      </w:r>
    </w:p>
    <w:p>
      <w:pPr>
        <w:pStyle w:val="paragraphStyleText"/>
      </w:pPr>
      <w:r>
        <w:rPr>
          <w:rStyle w:val="fontStyleText"/>
        </w:rPr>
        <w:t xml:space="preserve">Таким образом, прямая сумма квадратных матриц не только объединяет матрицы, но и сохраняет их важные характеристики. Это позволяет использовать данную операцию в различных областях математики и физики, где требуется анализировать сложные системы. В заключение, можно сказать, что прямая сумма квадратных матриц является мощным инструментом, который облегчает работу с линейными преобразованиями и системами уравнений.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