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мировоззрения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лисичка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какую роль играет мировоззрение в жизни человека, является актуальным и многогранным. Мировоззрение — это система взглядов, убеждений и ценностей, которые формируют наше восприятие мира и определяют наше поведение. Оно влияет на то, как мы принимаем решения, как строим отношения с окружающими и как воспринимаем себя в этом мире. Я считаю, что мировоззрение является основополагающим фактором, определяющим жизненные пути и выборы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«Преступление и наказание». Главный герой, Родион Раскольников, представляет собой яркий пример того, как мировоззрение может влиять на действия человека. В начале романа он придерживается идеи о том, что некоторые люди имеют право на преступление ради высшей цели. Это убеждение приводит его к совершению убийства, которое он оправдывает своей теорией о "выдающихся личностях". Однако, после совершения преступления, Раскольников сталкивается с внутренними конфликтами и муками совести, что показывает, как его мировоззрение начинает рушиться под давлением реальности.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мировоззрение может привести к трагическим последствиям. Раскольников, будучи уверенным в своей правоте, не учитывает моральные и этические аспекты своих действий. Его убеждения становятся причиной его страданий и изоляции. Таким образом, произведение Достоевского демонстрирует, что мировоззрение не только формирует наши действия, но и определяет наше внутреннее состояние и качество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мировоззрение играет ключевую роль в жизни человека. Оно не только влияет на выборы и поступки, но и формирует наше восприятие мира и самих себя. Как показывает пример Раскольникова, неправильные убеждения могут привести к разрушительным последствиям, в то время как здоровое и сбалансированное мировоззрение способствует гармонии и пониманию. Поэтому важно осознавать и критически анализировать свои взгляды, чтобы избежать ошибок и жить в согласии с собой и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