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Карикатуры США об СССР в годы холодной войны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Терек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карикатуры отражали отношения между США и СССР в годы холодной войны, является важным аспектом изучения культурной и политической истории этого периода. Карикатуры, как форма искусства и средства массовой информации, играли значительную роль в формировании общественного мнения и восприятия противника. Они не только развлекали, но и служили инструментом пропаганды, подчеркивая идеологические различия между двумя сверхдержавами.</w:t>
      </w:r>
    </w:p>
    <w:p>
      <w:pPr>
        <w:pStyle w:val="paragraphStyleText"/>
      </w:pPr>
      <w:r>
        <w:rPr>
          <w:rStyle w:val="fontStyleText"/>
        </w:rPr>
        <w:t xml:space="preserve">Карикатура — это художественное изображение, которое искажает или преувеличивает черты персонажей или ситуаций с целью вызвать смех или критику. В контексте холодной войны карикатуры часто использовались для высмеивания политических лидеров, военных конфликтов и идеологических противоречий. Я считаю, что карикатуры США об СССР в годы холодной войны не только отражали страх и недоверие, но и способствовали формированию негативного имиджа Советского Союза в сознании американцев.</w:t>
      </w:r>
    </w:p>
    <w:p>
      <w:pPr>
        <w:pStyle w:val="paragraphStyleText"/>
      </w:pPr>
      <w:r>
        <w:rPr>
          <w:rStyle w:val="fontStyleText"/>
        </w:rPr>
        <w:t xml:space="preserve">Обратимся к известной карикатуре, изображающей советского лидера Никиту Хрущева, который размахивает ботинком на заседании ООН. Этот эпизод стал символом агрессивной риторики и непредсказуемости советского руководства. В карикатуре Хрущев представлен как неадекватный и агрессивный персонаж, что подчеркивает страх Запада перед возможной военной угрозой со стороны СССР. Микровывод из этого примера заключается в том, что подобные изображения способствовали формированию образа Советского Союза как агрессора, что, в свою очередь, усиливало антикомунистические настроения в американском обществе.</w:t>
      </w:r>
    </w:p>
    <w:p>
      <w:pPr>
        <w:pStyle w:val="paragraphStyleText"/>
      </w:pPr>
      <w:r>
        <w:rPr>
          <w:rStyle w:val="fontStyleText"/>
        </w:rPr>
        <w:t xml:space="preserve">Заключение подводит итог сказанному. Карикатуры, созданные в годы холодной войны, стали важным инструментом пропаганды, формируя общественное мнение и усиливая идеологические противоречия между США и СССР. Они не только отражали страх и недоверие, но и способствовали созданию негативного имиджа противника, что подтверждает мою мысль о том, что карикатуры играли значительную роль в культурной войне между двумя державами.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