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Дубровский и Троекуров: Друзья и враги в произведении А.С.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Токито Муйчиро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произведении А.С. Пушкина «Дубровский» мы сталкиваемся с противостоянием двух ключевых персонажей — Владимира Дубровского и Троекурова. Вопрос о том, как складываются их отношения, можно сформулировать так: в чем же причина вражды между этими двумя мужчинами, которые когда-то были друзьями?</w:t>
      </w:r>
    </w:p>
    <w:p>
      <w:pPr>
        <w:pStyle w:val="paragraphStyleText"/>
      </w:pPr>
      <w:r>
        <w:rPr>
          <w:rStyle w:val="fontStyleText"/>
        </w:rPr>
        <w:t xml:space="preserve">Для начала, давайте определим, что такое вражда. Вражда — это глубокое, часто непримиримое противостояние между людьми, основанное на недоверии, зависти или обиде. В случае Дубровского и Троекурова вражда возникает из-за конфликта интересов и личных амбиций, что приводит к трагическим последствиям для обоих героев.</w:t>
      </w:r>
    </w:p>
    <w:p>
      <w:pPr>
        <w:pStyle w:val="paragraphStyleText"/>
      </w:pPr>
      <w:r>
        <w:rPr>
          <w:rStyle w:val="fontStyleText"/>
        </w:rPr>
        <w:t xml:space="preserve">Я считаю, что вражда между Дубровским и Троекуровым является следствием не только личных обид, но и социальных обстоятельств, которые обостряют их конфликт.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«Дубровский». В начале истории мы видим, как Владимир Дубровский, благородный и честный человек, оказывается в сложной ситуации из-за произвола Троекурова, который, будучи помещиком, не гнушается использовать свою власть для подавления других. Троекуров, в свою очередь, представляет собой типичного представителя дворянства, который считает себя выше других и не видит в своих действиях ничего предосудительного.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Троекуров захватывает земли Дубровского, мы наблюдаем, как это событие становится катализатором их вражды. Дубровский, потерявший все, что у него было, превращается из благородного человека в разбойника, что подчеркивает, как сильно обстоятельства могут изменить человека. Этот эпизод показывает, что вражда между ними не просто личная, а социальная, основанная на классовом неравенстве и произволе.</w:t>
      </w:r>
    </w:p>
    <w:p>
      <w:pPr>
        <w:pStyle w:val="paragraphStyleText"/>
      </w:pPr>
      <w:r>
        <w:rPr>
          <w:rStyle w:val="fontStyleText"/>
        </w:rPr>
        <w:t xml:space="preserve">Таким образом, вражда между Дубровским и Троекуровым — это не только конфликт двух личностей, но и отражение более глубоких социальных проблем. В заключение, можно сказать, что их отношения служат ярким примером того, как личные обиды и социальные обстоятельства могут привести к трагическим последствиям, и подчеркивают важность понимания и уважения между людьми, независимо от их социального статуса.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