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Характеристика Милона из комедии "Недоросль"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Эвелина Трифанова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комедии «Недоросль» Д.И. Фонвизина мы сталкиваемся с ярким и запоминающимся персонажем — Милоном. Давайте рассмотрим, кто такой Милон и каковы его черты характера. Милон — это сын помещицы, который олицетворяет собой типичного недоросля, человека, не способного к самостоятельному мышлению и действиям. Он является продуктом своего времени, воспитанным в атмосфере невежества и безнравственности.</w:t>
      </w:r>
    </w:p>
    <w:p>
      <w:pPr>
        <w:pStyle w:val="paragraphStyleText"/>
      </w:pPr>
      <w:r>
        <w:rPr>
          <w:rStyle w:val="fontStyleText"/>
        </w:rPr>
        <w:t xml:space="preserve">Милон, как персонаж, представляет собой не только комическую фигуру, но и символ того, как неправильное воспитание может привести к деградации личности. Он не умеет мыслить критически, не понимает основ морали и этики. Его поведение и высказывания часто вызывают смех, но за этим смехом скрывается глубокая печаль о судьбе таких людей, как он. Важно отметить, что Милон не является злым или злонамеренным персонажем; скорее, он просто не понимает, что такое хорошо и что такое плохо.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Милон, не задумываясь, отказывается от образования, считая его ненужным. Он говорит: «Зачем мне учиться? Я и так буду богатым». Этот момент ярко иллюстрирует его поверхностное отношение к жизни и отсутствие стремления к знаниям. Он не осознает, что образование — это ключ к развитию личности и успешной жизни.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Милон, отказываясь от образования, демонстрирует свою недалекость и ограниченность. Он не понимает, что без знаний он не сможет стать полноценным членом общества. Таким образом, его характер служит предупреждением о том, как важно правильно воспитывать молодое поколение, чтобы избежать появления таких недорослей.</w:t>
      </w:r>
    </w:p>
    <w:p>
      <w:pPr>
        <w:pStyle w:val="paragraphStyleText"/>
      </w:pPr>
      <w:r>
        <w:rPr>
          <w:rStyle w:val="fontStyleText"/>
        </w:rPr>
        <w:t xml:space="preserve">В заключение, Милон из комедии «Недоросль» является ярким примером того, как неправильное воспитание и отсутствие образования могут привести к деградации личности. Я считаю, что Фонвизин через образ Милона поднимает важные вопросы о роли образования и воспитания в жизни человека, показывая, что без этих основ невозможно стать настоящим человеком.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