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Робкость и смелость: неожиданные поступки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shahinnickita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робкость и смелость могут проявляться в неожиданных поступках, является актуальным в нашем обществе. Часто мы сталкиваемся с ситуациями, когда человек, казалось бы, обладающий всеми признаками робости, совершает поступок, который удивляет окружающих. Это поднимает вопрос: что же на самом деле движет людьми в моменты, когда они принимают смелые решения?</w:t>
      </w:r>
    </w:p>
    <w:p>
      <w:pPr>
        <w:pStyle w:val="paragraphStyleText"/>
      </w:pPr>
      <w:r>
        <w:rPr>
          <w:rStyle w:val="fontStyleText"/>
        </w:rPr>
        <w:t xml:space="preserve">Робкость — это состояние, характеризующееся страхом перед действиями, неуверенностью в себе и нежеланием выходить за рамки привычного. Смелость, напротив, подразумевает готовность действовать, несмотря на страх и сомнения. Эти два понятия, казалось бы, противоположны, но в реальности они могут сосуществовать в одном человеке. Я считаю, что неожиданные поступки, совершаемые людьми, часто являются результатом внутренней борьбы между робостью и смелостью.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"Улыбка" Р. Брэдбери. В этом произведении мы видим мир, где улыбка стала редкостью, а люди живут в страхе и подавленности. Главный герой, несмотря на свою робость, решает сделать шаг навстречу переменам. Он начинает улыбаться, что вызывает удивление и даже недоумение у окружающих. Этот эпизод показывает, как смелость может проявляться в простом, но значимом действии — улыбке.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в условиях, когда общество подавляет индивидуальность, человек может найти в себе силы для смелого поступка. Улыбка героя становится символом надежды и перемен, она вдохновляет других на действия, которые они ранее считали невозможными. Таким образом, неожиданные поступки могут быть результатом внутренней борьбы между робостью и смелостью, и именно в такие моменты человек способен на большее, чем он сам себе позволяет.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робкость и смелость — это две стороны одной медали. Неожиданные поступки, совершаемые людьми, могут быть как результатом смелости, так и проявлением внутренней борьбы с робостью. Я считаю, что каждый из нас способен на смелые действия, если найдет в себе силы преодолеть страх и сомнения.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