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общения подростков со сверстниками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topkovkirill@mail.ru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общение подростков со сверстниками играет важную роль в их жизни. Давайте рассмотрим, что такое общение и почему оно так значимо для молодежи. Общение — это процесс обмена информацией, эмоциями и мнениями между людьми. Оно может происходить как в устной, так и в письменной форме, а также через различные средства массовой информации и социальные сети. В подростковом возрасте общение становится особенно важным, так как именно в этот период формируются социальные навыки, происходит поиск идентичности и установление связей с окружающими.</w:t>
      </w:r>
    </w:p>
    <w:p>
      <w:pPr>
        <w:pStyle w:val="paragraphStyleText"/>
      </w:pPr>
      <w:r>
        <w:rPr>
          <w:rStyle w:val="fontStyleText"/>
        </w:rPr>
        <w:t xml:space="preserve">Я считаю, что общение подростков со сверстниками является ключевым фактором в их эмоциональном и социальном развитии. Оно помогает им не только находить друзей, но и учиться взаимодействовать с окружающим миром, понимать и принимать различные точки зрения, а также развивать навыки сотрудничества и разрешения конфликтов.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мы видим, как главный герой, старик Сантьяго, общается с мальчиком Манолино. Несмотря на разницу в возрасте, их общение наполнено взаимопониманием и поддержкой. Мальчик восхищается стариком и учится у него, а старик, в свою очередь, находит в общении с Манолино смысл жизни и надежду. Этот эпизод показывает, как важно для человека иметь возможность делиться своими мыслями и чувствами, а также получать поддержку от других.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общение между Сантьяго и Манолино иллюстрирует, как взаимодействие с другими людьми помогает формировать личность и развивать эмоциональную устойчивость. Подобные отношения, как и общение подростков со сверстниками, способствуют укреплению социальных связей и формированию чувства принадлежности к группе.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общение подростков со сверстниками — это не просто обмен словами, а важный процесс, который влияет на их развитие и формирование личности. Я считаю, что именно в этом возрасте закладываются основы для будущих отношений и взаимодействий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