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поэмы А.Н. Некрасова "Кому на Руси жить хорошо"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Алмат Кинжибаев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поэмы А.Н. Некрасова "Кому на Руси жить хорошо" является актуальным и многогранным. Это произведение не только отражает социальные реалии России XIX века, но и поднимает важные философские вопросы о счастье, справедливости и человеческой судьбе. Название поэмы вызывает интерес и заставляет задуматься: кому же действительно хорошо на Руси?</w:t>
      </w:r>
    </w:p>
    <w:p>
      <w:pPr>
        <w:pStyle w:val="paragraphStyleText"/>
      </w:pPr>
      <w:r>
        <w:rPr>
          <w:rStyle w:val="fontStyleText"/>
        </w:rPr>
        <w:t xml:space="preserve">Слово "жить" в названии подразумевает не просто существование, а полноценную жизнь, наполненную смыслом и радостью. "Кому на Руси" — это вопрос, который ставит перед читателем проблему социальной справедливости. Важно отметить, что в поэме Некрасов описывает страдания крестьян, их тяжелую судьбу, что контрастирует с идеей о счастье. Таким образом, название становится неким парадоксом, который подчеркивает противоречия в жизни общества. Я считаю, что поэма Некрасова заставляет нас задуматься о том, что счастье и благополучие доступны не всем, и это является одной из главных тем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поэме "Кому на Руси жить хорошо". В ней мы встречаем множество персонажей, каждый из которых представляет разные слои общества. Например, образ крестьянина, который, несмотря на свою тяжелую жизнь, мечтает о лучшей доле. В одном из эпизодов поэмы герой, отправляясь в путь, размышляет о том, как трудно живется простым людям, и задается вопросом, кто же на самом деле счастлив. Этот момент подчеркивает, что счастье на Руси — это не данность, а скорее привилегия, доступная лишь немногим.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героев и их размышления, мы можем увидеть, как Некрасов через их судьбы показывает, что на Руси счастье не является общим состоянием. Это подтверждает мой тезис о том, что название поэмы является глубоким и многозначным вопросом о социальной справедливости и человеческом счастье.</w:t>
      </w:r>
    </w:p>
    <w:p>
      <w:pPr>
        <w:pStyle w:val="paragraphStyleText"/>
      </w:pPr>
      <w:r>
        <w:rPr>
          <w:rStyle w:val="fontStyleText"/>
        </w:rPr>
        <w:t xml:space="preserve">В заключение, смысл названия поэмы А.Н. Некрасова "Кому на Руси жить хорошо" заключается в том, что оно поднимает важные вопросы о счастье и справедливости в обществе. Некрасов заставляет нас задуматься о том, что на самом деле хорошо и кому это хорошо, что делает его произведение актуальным и в наши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