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Ледовое побоище: Значение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Беликова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Ледовое побоище — это одно из самых значимых событий в истории России, произошедшее 5 апреля 1242 года на Чудском озере. Вопрос о значении и последствиях этого сражения остается актуальным и по сей день. Давайте рассмотрим, что такое Ледовое побоище и как оно повлияло на дальнейшую историю Руси.</w:t>
      </w:r>
    </w:p>
    <w:p>
      <w:pPr>
        <w:pStyle w:val="paragraphStyleText"/>
      </w:pPr>
      <w:r>
        <w:rPr>
          <w:rStyle w:val="fontStyleText"/>
        </w:rPr>
        <w:t xml:space="preserve">Ледовое побоище — это сражение между русскими войсками под предводительством князя Александра Невского и немецкими рыцарями Ливонского ордена. Это событие стало символом борьбы русского народа за свою независимость и веру. Важно отметить, что Ледовое побоище не только стало военной победой, но и имело глубокое духовное значение для русского народа, укрепив его национальную идентичность.</w:t>
      </w:r>
    </w:p>
    <w:p>
      <w:pPr>
        <w:pStyle w:val="paragraphStyleText"/>
      </w:pPr>
      <w:r>
        <w:rPr>
          <w:rStyle w:val="fontStyleText"/>
        </w:rPr>
        <w:t xml:space="preserve">Я считаю, что Ледовое побоище стало поворотным моментом в истории России, так как оно не только остановило экспансию западных рыцарей, но и способствовало консолидации русских земель вокруг княжества Новгородского и укреплению власти Александра Невского.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сражения. В условиях ледяной поверхности, когда русские воины использовали тактику маневрирования и неожиданности, они смогли одержать победу над численно превосходящими силами противника. В этом сражении проявились не только военные навыки, но и стратегическое мышление Александра Невского, который смог объединить разрозненные силы и вдохновить своих воинов на борьбу.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значении Ледового побоища, так как именно благодаря этой победе удалось сохранить независимость русских земель от иноземного владычества. Сражение стало символом мужества и единства русского народа, что в дальнейшем способствовало формированию национального самосознания.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Ледовое побоище имеет огромное значение для истории России. Оно не только остановило агрессию западных рыцарей, но и стало основой для формирования единого русского государства. Это событие напоминает нам о важности единства и борьбы за свою землю, что актуально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