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Использование тригонометрических функций в профессиональных задачах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fedyuksavely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тригонометрические функции находят широкое применение в различных профессиональных областях. Вопрос о том, как именно используются эти математические функции в реальной жизни, становится все более актуальным. Тригонометрия, как раздел математики, изучает соотношения между сторонами и углами треугольников, и это знание находит свое применение в таких сферах, как инженерия, архитектура, астрономия и даже медицина.</w:t>
      </w:r>
    </w:p>
    <w:p>
      <w:pPr>
        <w:pStyle w:val="paragraphStyleText"/>
      </w:pPr>
      <w:r>
        <w:rPr>
          <w:rStyle w:val="fontStyleText"/>
        </w:rPr>
        <w:t xml:space="preserve">Я считаю, что тригонометрические функции являются незаменимым инструментом для решения множества профессиональных задач, так как они позволяют точно моделировать и анализировать различные процессы и явления.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инженерии, где тригонометрические функции играют ключевую роль. В проектировании мостов и зданий инженеры используют синус, косинус и тангенс для расчета углов наклона и длины конструкций. Например, при проектировании моста необходимо учитывать угол наклона опор, чтобы обеспечить его устойчивость и безопасность. Инженеры применяют тригонометрические функции для вычисления этих углов, что позволяет им создавать надежные и долговечные конструкции.</w:t>
      </w:r>
    </w:p>
    <w:p>
      <w:pPr>
        <w:pStyle w:val="paragraphStyleText"/>
      </w:pPr>
      <w:r>
        <w:rPr>
          <w:rStyle w:val="fontStyleText"/>
        </w:rPr>
        <w:t xml:space="preserve">В качестве конкретного примера можно рассмотреть ситуацию, когда инженер разрабатывает проект моста через реку. Для определения высоты опор моста и угла их наклона он может использовать функцию тангенса, которая связывает угол с отношением противолежащей стороны к прилежащей. Это позволяет точно рассчитать, какой высоты должны быть опоры, чтобы мост был безопасным и соответствовал всем строительным нормам. Таким образом, использование тригонометрических функций в этом случае не только облегчает процесс проектирования, но и значительно повышает его качество.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тригонометрические функции являются важным инструментом в профессиональной деятельности, особенно в таких областях, как инженерия и архитектура. Они помогают решать сложные задачи, обеспечивая точность и надежность расчетов. Я считаю, что без знаний тригонометрии современный профессионал не сможет эффективно выполнять свои обязанности.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