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жизни Владимира Дубровского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складывается жизнь человека, всегда был актуален. Каждый из нас проходит через множество испытаний, которые формируют его личность и судьбу. Рассмотрим, как история жизни Владимира Дубровского, героя повести Александра Сергеевича Пушкина, иллюстрирует эту тему.</w:t>
      </w:r>
    </w:p>
    <w:p>
      <w:pPr>
        <w:pStyle w:val="paragraphStyleText"/>
      </w:pPr>
      <w:r>
        <w:rPr>
          <w:rStyle w:val="fontStyleText"/>
        </w:rPr>
        <w:t xml:space="preserve">Владимир Дубровский — это персонаж, который олицетворяет собой идеал благородного человека, столкнувшегося с несправедливостью. Он — сын помещика, который, несмотря на свое благородное происхождение, оказывается в сложной жизненной ситуации. После смерти отца, его наследство отнимает злой сосед, князь Верейский. Это событие становится поворотным моментом в жизни Владимира, который вынужден покинуть родные места и стать разбойником, чтобы отомстить за свою обиду.</w:t>
      </w:r>
    </w:p>
    <w:p>
      <w:pPr>
        <w:pStyle w:val="paragraphStyleText"/>
      </w:pPr>
      <w:r>
        <w:rPr>
          <w:rStyle w:val="fontStyleText"/>
        </w:rPr>
        <w:t xml:space="preserve">Я считаю, что история жизни Владимира Дубровского показывает, как обстоятельства могут изменить человека и его жизненные цели. Обратимся к повести Пушкина, чтобы проанализировать, как именно это происходит. В одном из эпизодов Владимир, уже ставший разбойником, сталкивается с выбором: продолжать путь мести или вернуться к нормальной жизни. Он встречает Машу, дочь князя Верейского, и его чувства к ней заставляют его задуматься о том, что он делает.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 внутреннюю борьбу героя. С одной стороны, он жаждет мести, с другой — любовь и возможность начать новую жизнь. Микровывод здесь очевиден: любовь и человечность могут изменить даже самого закоренелого разбойника. Это подчеркивает, что несмотря на все испытания, которые выпали на долю Владимира, он остается человеком, способным на добрые чувства и поступки.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жизни Владимира Дубровского — это не просто рассказ о мести и страданиях, это глубокая философская притча о том, как важны выбор и внутренние ценности. Пушкин показывает, что даже в самых трудных обстоятельствах человек может сохранить свою человечность и стремление к любви. Таким образом, жизнь Владимира Дубровского становится символом борьбы за справедливость и поиска своего места в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