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Энергия человека: природа и гармония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Твлвлв Жвжуж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энергия человека соотносится с природой и гармонией, становится все более актуальным в современном мире. Мы живем в эпоху, когда технологии и скорость жизни порой затмевают важность внутренней гармонии и связи с окружающим миром. Давайте рассмотрим, что такое энергия человека и как она влияет на наше существование.</w:t>
      </w:r>
    </w:p>
    <w:p>
      <w:pPr>
        <w:pStyle w:val="paragraphStyleText"/>
      </w:pPr>
      <w:r>
        <w:rPr>
          <w:rStyle w:val="fontStyleText"/>
        </w:rPr>
        <w:t xml:space="preserve">Энергия человека — это не только физическая сила, но и эмоциональное, духовное состояние, которое формируется под воздействием различных факторов: окружающей среды, личных переживаний, отношений с другими людьми. Энергия может быть как положительной, так и отрицательной, и именно от нашего внутреннего состояния зависит, как мы взаимодействуем с природой и окружающим миром. Я считаю, что гармония между человеком и природой возможна только тогда, когда мы осознаем свою внутреннюю энергию и учимся ее правильно направлять.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«Сила воли» А. П. Чехова. В этом рассказе главный герой, столкнувшись с трудностями, начинает осознавать, что его внутреннее состояние напрямую влияет на его способность справляться с жизненными вызовами. Чехов описывает, как герой, находясь на грани отчаяния, находит в себе силы изменить свое отношение к жизни и окружающему миру. Он начинает ценить простые радости, такие как природа, общение с близкими, что в итоге приводит его к внутреннему спокойствию и гармонии.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осознавать свою внутреннюю энергию и уметь ее направлять. Когда человек находится в гармонии с собой, он способен лучше воспринимать окружающий мир, находить радость в простых вещах и, как следствие, устанавливать более глубокую связь с природой. Таким образом, энергия человека, направленная в позитивное русло, способствует не только личному развитию, но и гармонии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энергия человека — это мощный ресурс, который может как созидать, так и разрушать. Важно научиться управлять этой энергией, находить гармонию внутри себя и в отношениях с природой. Я считаю, что только осознанное использование своей энергии может привести к истинной гармонии между человеком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