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Любовная лирика Есенина и Блока: Сравнительный анализ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Рыбка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Любовная лирика занимает особое место в творчестве русских поэтов Сергея Есенина и Александра Блока. Оба автора глубоко исследуют тему любви, однако их подходы и эмоциональные окраски различаются. В чем же заключаются основные отличия и сходства в их любовной лирике?</w:t>
      </w:r>
    </w:p>
    <w:p>
      <w:pPr>
        <w:pStyle w:val="paragraphStyleText"/>
      </w:pPr>
      <w:r>
        <w:rPr>
          <w:rStyle w:val="fontStyleText"/>
        </w:rPr>
        <w:t xml:space="preserve">Любовь — это одно из самых сложных и многогранных чувств, которое может быть как источником вдохновения, так и причиной страданий. В поэзии Есенина любовь часто представляется как нечто простое и искреннее, наполненное природной красотой и гармонией. Он обращается к образам родной природы, связывая свои чувства с окружающим миром. Например, в стихотворении «Не жалею, не зову, не плачу» поэт описывает свою любовь как нечто светлое и чистое, что не поддается времени и пространству. Это подчеркивает его оптимистичный взгляд на любовь, которая, несмотря на разлуку, остается в сердце.</w:t>
      </w:r>
    </w:p>
    <w:p>
      <w:pPr>
        <w:pStyle w:val="paragraphStyleText"/>
      </w:pPr>
      <w:r>
        <w:rPr>
          <w:rStyle w:val="fontStyleText"/>
        </w:rPr>
        <w:t xml:space="preserve">С другой стороны, Блок в своей любовной лирике часто исследует более сложные и противоречивые аспекты этого чувства. Его стихи полны символизма и метафор, что придает им особую глубину. В произведении «Незнакомка» поэт описывает таинственную и недоступную любовь, которая вызывает у него как восхищение, так и страх. Блок создает образ женщины, которая становится символом недостижимого идеала, что отражает его внутренние переживания и страдания.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сказать, что Есенин и Блок по-разному подходят к теме любви. Есенин видит в ней источник радости и вдохновения, в то время как Блок акцентирует внимание на ее трагичности и недоступности. Эти различия в восприятии любви делают их поэзию уникальной и многогранной.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любовная лирика Есенина и Блока представляет собой два разных, но взаимодополняющих взгляда на одно из самых важных чувств в жизни человека. Их стихи продолжают волновать сердца читателей, заставляя задуматься о природе любви и ее влиянии на человеческую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