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непонимания между детьми и родителями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Трухтанов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непонимании между детьми и родителями является одной из самых актуальных тем в литературе и жизни. В романе Ивана Сергеевича Тургенева «Отцы и дети» эта проблема раскрывается через конфликт поколений, который становится основой сюжета. Непонимание между родителями и детьми часто возникает из-за различий в мировосприятии, ценностях и идеалах. Важно отметить, что это непонимание не является чем-то новым; оно существует на протяжении веков и затрагивает многие семьи.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«Отцы и дети» Тургенев мастерски показывает, как различия в взглядах на жизнь могут приводить к глубоким конфликтам и недопониманию между поколениями. Главные герои, такие как Базаров и его родители, олицетворяют разные подходы к жизни и различия в идеалах. Базаров, представитель нового поколения, отвергает традиционные ценности и идеалы своих родителей, что приводит к его конфликту с ними.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возвращается домой и встречается с родителями. Он с презрением относится к их устоям и традициям, что вызывает у них недоумение и обиду. Его мать, например, не понимает, почему сын отказывается от привычных для них ценностей, таких как любовь и семья. Этот эпизод ярко иллюстрирует, как различия в мировосприятии приводят к непониманию и даже враждебности. Базаров считает, что старые идеалы устарели, и он стремится к научному подходу, в то время как его родители остаются привержены традициям.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показывает, как непонимание между детьми и родителями может быть вызвано различиями в ценностях и идеалах. Базаров, отвергая все, что связано с прошлым, не осознает, что его родители также имеют право на свои чувства и убеждения. Это подчеркивает, что конфликт поколений — это не только проблема непонимания, но и отсутствие диалога между ними.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проблема непонимания между детьми и родителями в романе «Отцы и дети» является важной темой, которая актуальна и в наше время. Тургенев показывает, что для преодоления этого конфликта необходим диалог и понимание, что каждая сторона имеет право на свои взгляды и чувства. Я считаю, что только через открытое общение можно достичь взаимопонимания и гармонии в отношениях между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