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Значение старых семейных вещей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Дед Валера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стремительно развиваются, а жизнь становится все более динамичной, старые семейные вещи приобретают особое значение. Давайте рассмотрим, почему эти предметы важны для нас сегодня.</w:t>
      </w:r>
    </w:p>
    <w:p>
      <w:pPr>
        <w:pStyle w:val="paragraphStyleText"/>
      </w:pPr>
      <w:r>
        <w:rPr>
          <w:rStyle w:val="fontStyleText"/>
        </w:rPr>
        <w:t xml:space="preserve">Старые семейные вещи — это не просто предметы быта, это носители истории, традиций и воспоминаний. Они могут быть как мебелью, так и мелкими предметами, которые передавались из поколения в поколение. Эти вещи часто имеют свою уникальную историю, связанную с жизнью наших предков, и могут рассказать о том, как жили, о чем мечтали и какие ценности были важны для них. Я считаю, что старые семейные вещи помогают нам сохранить связь с прошлым и понять, кто мы есть на самом деле.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«Старый сундук» А. П. Чехова. В этом произведении главный герой находит старый сундук, который принадлежал его бабушке. Внутри он находит множество вещей, каждая из которых вызывает у него воспоминания о детстве, о бабушке, о семейных праздниках. Эти вещи становятся для него символом любви и заботы, которые он получал в детстве. Чехов показывает, как старые вещи могут пробуждать в нас чувства и воспоминания, которые мы, возможно, забыли.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старые семейные вещи имеют огромное значение в нашей жизни. Они не только напоминают нам о наших корнях, но и помогают формировать нашу идентичность. В мире, где все меняется так быстро, такие вещи становятся опорой, на которую мы можем опереться в трудные времена. Они напоминают нам о том, что важно ценить семью и традиции, которые передаются из поколения в поколение.</w:t>
      </w:r>
    </w:p>
    <w:p>
      <w:pPr>
        <w:pStyle w:val="paragraphStyleText"/>
      </w:pPr>
      <w:r>
        <w:rPr>
          <w:rStyle w:val="fontStyleText"/>
        </w:rPr>
        <w:t xml:space="preserve">В заключение, старые семейные вещи играют важную роль в современном мире. Они помогают нам сохранить связь с прошлым, формируют нашу идентичность и напоминают о ценностях, которые были важны для наших предков. Я считаю, что мы должны бережно относиться к таким предметам и передавать их следующим поколениям, чтобы они тоже могли ощутить ту теплоту и любовь, которую они хранят.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