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Высокое и низменное в человеке по «Капитанской дочке»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Камила Хазимуратова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высоком и низменном в человеке всегда был актуален и волновал умы многих писателей и философов. В произведении А.С. Пушкина «Капитанская дочка» мы можем увидеть, как эти два начала сосуществуют в человеческой природе, проявляясь в поступках и мотивах героев. Высокое в человеке связано с благородством, честью, любовью и самопожертвованием, тогда как низменное — с эгоизмом, предательством и жаждой власти. Я считаю, что в «Капитанской дочке» Пушкин мастерски показывает, как высокие идеалы могут противостоять низменным порывам, и как выбор человека определяет его судьбу.</w:t>
      </w:r>
    </w:p>
    <w:p>
      <w:pPr>
        <w:pStyle w:val="paragraphStyleText"/>
      </w:pPr>
      <w:r>
        <w:rPr>
          <w:rStyle w:val="fontStyleText"/>
        </w:rPr>
        <w:t xml:space="preserve">Обратимся к образу Петра Гринёва, главного героя произведения. Он представляет собой типичного русского молодого человека, который, несмотря на свою неопытность, обладает высокими моральными принципами. В начале романа он проявляет благородство, когда решает помочь Маше Мироновой, дочери капитана, несмотря на опасности, которые могут его подстерегать. Этот эпизод показывает, что в Гринёве преобладает высокое начало, и он готов рисковать ради спасения другого человека.</w:t>
      </w:r>
    </w:p>
    <w:p>
      <w:pPr>
        <w:pStyle w:val="paragraphStyleText"/>
      </w:pPr>
      <w:r>
        <w:rPr>
          <w:rStyle w:val="fontStyleText"/>
        </w:rPr>
        <w:t xml:space="preserve">Однако в романе также присутствуют персонажи, олицетворяющие низменные качества. Например, Швабрин, который из-за своей зависти и жажды власти готов на предательство и подлость. Его действия контрастируют с поступками Гринёва, и именно это противостояние подчеркивает важность выбора в жизни человека. Швабрин, стремясь к власти, теряет свою человечность, в то время как Гринёв, следуя своим высоким идеалам, становится настоящим героем.</w:t>
      </w:r>
    </w:p>
    <w:p>
      <w:pPr>
        <w:pStyle w:val="paragraphStyleText"/>
      </w:pPr>
      <w:r>
        <w:rPr>
          <w:rStyle w:val="fontStyleText"/>
        </w:rPr>
        <w:t xml:space="preserve">Таким образом, в «Капитанской дочке» Пушкин показывает, что высокое и низменное в человеке — это две стороны одной медали. Каждый человек сталкивается с выбором, и именно этот выбор определяет его истинную сущность. В финале романа Гринёв, сохранивший свои высокие идеалы, находит свое счастье, в то время как низменные порывы Швабрина приводят его к падению. Это подтверждает, что высокое начало в человеке всегда побеждает, если оно подкреплено честностью и благородством.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