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Петербург в романе Ф.М.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Петербурга в романе Ф.М. Достоевского «Преступление и наказание» является ключевым для понимания не только сюжета, но и внутреннего мира героев. Петербург, как город, в котором разворачиваются события, становится не просто фоном, а полноправным участником драмы, отражая душевные терзания и внутренние конфликты персонажей. Это место, где переплетаются судьбы людей, где каждый уголок пропитан атмосферой страха, отчаяния и надежды.</w:t>
      </w:r>
    </w:p>
    <w:p>
      <w:pPr>
        <w:pStyle w:val="paragraphStyleText"/>
      </w:pPr>
      <w:r>
        <w:rPr>
          <w:rStyle w:val="fontStyleText"/>
        </w:rPr>
        <w:t xml:space="preserve">Петербург в романе Достоевского можно охарактеризовать как символ социального и морального разложения. Город изображен как мрачное и угнетающее пространство, где царит нищета и безысходность. Улицы Петербурга, описанные автором, полны грязи и зловония, что создает ощущение безысходности и подавленности. Это отражает внутреннее состояние главного героя, Родион Раскольникова, который, находясь в состоянии глубокого кризиса, не может найти свое место в этом мире. Я считаю, что Петербург в «Преступлении и наказании» является не только местом действия, но и важным элементом, который подчеркивает внутренние переживания героев и их моральные искания.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Петербурга в начале романа. Достоевский рисует картину города, где царит холод и безразличие. Например, в сцене, когда Раскольников идет по улицам, он ощущает на себе взгляды прохожих, которые не замечают его страданий. Это подчеркивает одиночество героя и его оторванность от общества. Петербург становится символом его внутренней борьбы, где каждый шаг по улицам напоминает о его преступлении и муках совести.</w:t>
      </w:r>
    </w:p>
    <w:p>
      <w:pPr>
        <w:pStyle w:val="paragraphStyleText"/>
      </w:pPr>
      <w:r>
        <w:rPr>
          <w:rStyle w:val="fontStyleText"/>
        </w:rPr>
        <w:t xml:space="preserve">Таким образом, Петербург в романе Достоевского не просто фон, а активный участник событий, который отражает внутренние конфликты героев. Город становится метафорой для понимания человеческой души, ее страданий и исканий. В заключение, можно сказать, что Достоевский мастерски использует образ Петербурга, чтобы показать, как внешние обстоятельства влияют на внутренний мир человека, и как город может стать отражением его душевного состояния.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