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Николай Петрович Кирсанов: Образ человечности и душевного спокойствия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Кравцова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человечности и душевном спокойствии является актуальным в любое время. Как же эти качества проявляются в жизни человека? Давайте рассмотрим, что такое человечность и душевное спокойствие, и как они влияют на личность. Человечность — это способность человека проявлять доброту, сострадание и понимание к другим, а душевное спокойствие — это внутреннее состояние гармонии и умиротворения, которое позволяет человеку сохранять ясность ума и эмоциональную стабильность в любых обстоятельствах. Я считаю, что образ Николая Петровича Кирсанова в романе И.С. Тургенева «Отцы и дети» является ярким примером сочетания этих двух качеств.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Николая Петровича Кирсанова. Он представлен как человек, который глубоко заботится о своих близких и окружающих. Его отношение к жизни и людям наполнено добротой и пониманием. Например, в романе он проявляет заботу о своем сыне Аркадии, стараясь поддержать его в выборе жизненного пути, даже если этот путь не совпадает с его собственными взглядами. Кирсанов не осуждает сына за его увлечение нигилизмом, а пытается понять его и найти общий язык. Это свидетельствует о его человечности и способности к сопереживанию.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что человечность Кирсанова проявляется не только в заботе о близких, но и в его умении сохранять душевное спокойствие. Он не впадает в отчаяние, когда сталкивается с конфликтами и разногласиями, а старается найти компромисс и сохранить мир в семье. Это качество делает его не только мудрым отцом, но и человеком, способным к глубоким размышлениям о жизни и ее смысле.</w:t>
      </w:r>
    </w:p>
    <w:p>
      <w:pPr>
        <w:pStyle w:val="paragraphStyleText"/>
      </w:pPr>
      <w:r>
        <w:rPr>
          <w:rStyle w:val="fontStyleText"/>
        </w:rPr>
        <w:t xml:space="preserve">В заключение, образ Николая Петровича Кирсанова в романе И.С. Тургенева «Отцы и дети» является ярким примером человечности и душевного спокойствия. Его доброта, понимание и умение сохранять внутреннее равновесие в сложных ситуациях делают его идеалом для подражания. Я считаю, что именно такие качества, как человечность и душевное спокойствие, необходимы каждому человеку для гармоничного существования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