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Танцы как путь к мечте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valievaadelinavaliewa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Танцы — это не просто искусство, это способ самовыражения, который может стать настоящим путем к мечте. Вопрос, который мы можем задать, — как танцы помогают людям достигать своих целей и мечтаний? Танцы, как форма искусства, позволяют людям не только развивать свои физические способности, но и выражать свои эмоции, преодолевать трудности и находить свое место в мире. Я считаю, что танцы могут стать мощным инструментом для достижения мечты, так как они развивают уверенность в себе, дисциплину и креативность.</w:t>
      </w:r>
    </w:p>
    <w:p>
      <w:pPr>
        <w:pStyle w:val="paragraphStyleText"/>
      </w:pPr>
      <w:r>
        <w:rPr>
          <w:rStyle w:val="fontStyleText"/>
        </w:rPr>
        <w:t xml:space="preserve">Обратимся к известному произведению «Танцор в темноте» Ларса фон Триера. Главная героиня, Селма, — простая женщина, работающая на заводе и мечтающая о лучшей жизни для своего сына. Она использует танцы и музыку как способ уйти от суровой реальности и найти утешение. В одном из эпизодов фильма Селма танцует, и в этот момент мы видим, как она полностью погружается в мир своих мечтаний. Танец становится для нее не просто хобби, а настоящим спасением, которое помогает ей справляться с жизненными трудностями.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танцы могут служить источником вдохновения и силы. Селма, несмотря на все преграды, продолжает верить в свою мечту и использует танец как способ выразить свои чувства и надежды. Она не только стремится к своей мечте, но и вдохновляет окружающих, показывая, что даже в самых сложных обстоятельствах можно найти свет и радость.</w:t>
      </w:r>
    </w:p>
    <w:p>
      <w:pPr>
        <w:pStyle w:val="paragraphStyleText"/>
      </w:pPr>
      <w:r>
        <w:rPr>
          <w:rStyle w:val="fontStyleText"/>
        </w:rPr>
        <w:t xml:space="preserve">Таким образом, танцы становятся для Селмы не просто увлечением, а настоящим путем к мечте. Они помогают ей преодолевать трудности и сохранять надежду. В заключение, можно сказать, что танцы действительно могут стать важным шагом на пути к мечте, позволяя людям не только развивать свои таланты, но и находить силы для борьбы с жизненными трудностями.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