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Какого человека можно назвать героем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dashaselevonik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какого человека можно назвать героем, всегда вызывает интерес и споры. Герой — это не просто человек, совершивший подвиг или проявивший храбрость. Это личность, обладающая определенными качествами, которые делают ее выдающейся в глазах общества. Важно понимать, что героизм может проявляться не только в великих свершениях, но и в повседневной жизни, в поступках, которые требуют мужества и самопожертвования. Я считаю, что героем можно назвать человека, который, несмотря на трудности и преграды, действует в соответствии со своими убеждениями и ценностями, проявляя при этом человечность и сострадание.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"Герой нашего времени" Михаила Юрьевича Лермонтова. В этом романе мы встречаем Печорина — сложного и многогранного персонажа, который, на первый взгляд, может показаться антигероем. Он эгоистичен, циничен и часто использует людей в своих интересах. Однако, если глубже проанализировать его характер и поступки, можно увидеть, что Печорин — это человек, который ищет смысл жизни и пытается понять свое место в мире. В одном из эпизодов романа он спасает жизнь Грушницкому, хотя и не испытывает к нему особой симпатии. Этот поступок показывает, что даже в его сложной натуре есть место для благородства и героизма.</w:t>
      </w:r>
    </w:p>
    <w:p>
      <w:pPr>
        <w:pStyle w:val="paragraphStyleText"/>
      </w:pPr>
      <w:r>
        <w:rPr>
          <w:rStyle w:val="fontStyleText"/>
        </w:rPr>
        <w:t xml:space="preserve">Таким образом, Печорин, несмотря на свои недостатки, демонстрирует, что героем можно назвать человека, который способен на сострадание и действия, выходящие за рамки личных интересов. Его внутренние конфликты и стремление к пониманию себя и окружающего мира делают его героем своего времени, даже если его поступки не всегда соответствуют традиционным представлениям о героизме.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героем является тот, кто, несмотря на свои слабости и противоречия, стремится к высоким идеалам и готов действовать ради них. Героизм — это не только подвиги на поле боя, но и поступки, которые требуют мужества в повседневной жизни. Таким образом, каждый из нас может стать героем, если будет следовать своим убеждениям и проявлять человечность в своих действиях.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