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Уникальный мир осетровых: особенности и сохранение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+79505116342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уникальных и удивительных существ, и одним из таких примеров являются осетровые рыбы. Эти древние обитатели водоемов привлекают внимание не только своей необычной внешностью, но и важной ролью в экосистемах, где они обитают. Вопрос, который мы можем задать, звучит так: «Почему осетровые рыбы так важны для природы и как мы можем способствовать их сохранению?»</w:t>
      </w:r>
    </w:p>
    <w:p>
      <w:pPr>
        <w:pStyle w:val="paragraphStyleText"/>
      </w:pPr>
      <w:r>
        <w:rPr>
          <w:rStyle w:val="fontStyleText"/>
        </w:rPr>
        <w:t xml:space="preserve">Осетровые рыбы представляют собой группу пресноводных и морских рыб, которые известны своим характерным телосложением и наличием шипов на теле. Они относятся к семейству осетровых и включают в себя такие виды, как белуга, стерлядь и севрюга. Эти рыбы являются долгожителями, некоторые из них могут доживать до 100 лет. Осетровые играют важную роль в экосистемах, так как они являются индикаторами здоровья водоемов и способствуют поддержанию биологического разнообразия. Я считаю, что сохранение осетровых является не только экологической необходимостью, но и моральным долгом человечества.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«Сохранение осетровых» известного эколога И. Петрова. В этом произведении автор описывает, как осетровые рыбы, когда-то обитавшие в реках и морях, стали находиться под угрозой исчезновения из-за чрезмерного вылова и загрязнения водоемов. В одном из эпизодов рассказывается о том, как группа экологов проводит исследование в реке, где когда-то водились осетры. Они обнаруживают, что из-за загрязнения воды и разрушения мест обитания, популяция этих рыб значительно сократилась.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человеческая деятельность может негативно сказаться на экосистемах и привести к исчезновению уникальных видов. Осетровые рыбы являются важной частью водной экосистемы, и их исчезновение может вызвать цепную реакцию, затрагивающую другие виды и саму экосистему. Таким образом, сохранение осетровых — это не только вопрос защиты отдельных видов, но и заботы о здоровье всей экосистемы.</w:t>
      </w:r>
    </w:p>
    <w:p>
      <w:pPr>
        <w:pStyle w:val="paragraphStyleText"/>
      </w:pPr>
      <w:r>
        <w:rPr>
          <w:rStyle w:val="fontStyleText"/>
        </w:rPr>
        <w:t xml:space="preserve">В заключение, уникальный мир осетровых требует нашего внимания и заботы. Мы должны осознать, что каждое живое существо играет свою роль в природе, и исчезновение одного вида может повлечь за собой серьезные последствия. Я считаю, что усилия по сохранению осетровых должны быть приоритетом для общества, и каждый из нас может внести свой вклад в это важное дело.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