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Гордость за славу предков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гордости за славу предков является актуальным в современном обществе. Почему для многих людей так важна история их семьи и достижения предков? Давайте рассмотрим, что такое гордость за славу предков и как она влияет на наше восприятие себя и окружающего мира.</w:t>
      </w:r>
    </w:p>
    <w:p>
      <w:pPr>
        <w:pStyle w:val="paragraphStyleText"/>
      </w:pPr>
      <w:r>
        <w:rPr>
          <w:rStyle w:val="fontStyleText"/>
        </w:rPr>
        <w:t xml:space="preserve">Гордость за славу предков — это чувство, которое возникает у человека, когда он осознает достижения своих предков, их вклад в историю, культуру и общество. Это чувство может быть связано с различными аспектами: от военных подвигов до культурных достижений. Гордость за предков формирует у человека идентичность, помогает ему понять свое место в мире и осознать, что он является частью чего-то большего.</w:t>
      </w:r>
    </w:p>
    <w:p>
      <w:pPr>
        <w:pStyle w:val="paragraphStyleText"/>
      </w:pPr>
      <w:r>
        <w:rPr>
          <w:rStyle w:val="fontStyleText"/>
        </w:rPr>
        <w:t xml:space="preserve">Я считаю, что гордость за славу предков играет важную роль в формировании личной и национальной идентичности, а также в воспитании уважения к истории и культуре своего народа.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«Слово о полку Игореве», где автор описывает подвиги древнерусских князей. В этом произведении мы видим, как князь Игорь и его дружина сражаются за свою землю, проявляя мужество и отвагу. Эти героические поступки вызывают гордость у потомков, которые видят в них пример для подражания.</w:t>
      </w:r>
    </w:p>
    <w:p>
      <w:pPr>
        <w:pStyle w:val="paragraphStyleText"/>
      </w:pPr>
      <w:r>
        <w:rPr>
          <w:rStyle w:val="fontStyleText"/>
        </w:rPr>
        <w:t xml:space="preserve">В одном из эпизодов описывается, как князь Игорь, несмотря на трудности, не отступает от своих целей и продолжает борьбу за свободу своего народа. Этот момент подчеркивает важность преданности и мужества, которые были присущи нашим предкам. Глядя на такие примеры, современный человек может черпать вдохновение и стремиться к высоким идеалам, которые были заложены в прошлом.</w:t>
      </w:r>
    </w:p>
    <w:p>
      <w:pPr>
        <w:pStyle w:val="paragraphStyleText"/>
      </w:pPr>
      <w:r>
        <w:rPr>
          <w:rStyle w:val="fontStyleText"/>
        </w:rPr>
        <w:t xml:space="preserve">Таким образом, гордость за славу предков не только укрепляет связь между поколениями, но и формирует у человека стремление к достижению собственных целей. В заключение, можно сказать, что уважение к истории и достижениям предков помогает нам лучше понять себя и свою роль в обществе, а также вдохновляет на новые свершения.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