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фрагмента 'Сельская ярмонка' из 'Кому на Руси жить хорошо' Н.А. Некрасова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+79154155500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живут простые люди в России, всегда был актуален и волновал многих писателей. В произведении Н.А. Некрасова «Кому на Руси жить хорошо» автор поднимает важные социальные вопросы, касающиеся жизни крестьян, их страданий и надежд. Ярмонка, как важный элемент народной культуры, становится символом жизни и быта простых людей, их радостей и горестей.</w:t>
      </w:r>
    </w:p>
    <w:p>
      <w:pPr>
        <w:pStyle w:val="paragraphStyleText"/>
      </w:pPr>
      <w:r>
        <w:rPr>
          <w:rStyle w:val="fontStyleText"/>
        </w:rPr>
        <w:t xml:space="preserve">Ярмонка — это не просто ярмарка, это место, где пересекаются судьбы людей, где они могут на время забыть о своих заботах и трудностях. Это событие, наполненное шумом, смехом и весельем, но в то же время оно обнажает социальные проблемы, с которыми сталкиваются крестьяне. Ярмонка становится своеобразной сценой, на которой разворачиваются драмы человеческих судеб.</w:t>
      </w:r>
    </w:p>
    <w:p>
      <w:pPr>
        <w:pStyle w:val="paragraphStyleText"/>
      </w:pPr>
      <w:r>
        <w:rPr>
          <w:rStyle w:val="fontStyleText"/>
        </w:rPr>
        <w:t xml:space="preserve">Я считаю, что фрагмент «Сельская ярмонка» в произведении Некрасова ярко иллюстрирует контраст между радостью и горем, который испытывают люди в повседневной жизни. Обратимся к описанию ярмарки, где люди собираются, чтобы продать свои товары и порадоваться общению. Некрасов мастерски передает атмосферу праздника, но в то же время через детали показывает, как тяжело живется крестьянам. Например, в описании ярмарки можно увидеть, как одни люди радуются, а другие, напротив, испытывают горечь от нищеты и безысходности.</w:t>
      </w:r>
    </w:p>
    <w:p>
      <w:pPr>
        <w:pStyle w:val="paragraphStyleText"/>
      </w:pPr>
      <w:r>
        <w:rPr>
          <w:rStyle w:val="fontStyleText"/>
        </w:rPr>
        <w:t xml:space="preserve">В одном из эпизодов мы видим, как крестьяне, несмотря на свои беды, пытаются развеселить себя, участвуя в народных гуляньях. Однако за этой радостью скрывается глубокая печаль и осознание своей беспомощности. Это противоречие между внешним весельем и внутренней тоской подчеркивает основную мысль Некрасова о том, что жизнь простых людей полна страданий, и даже в моменты радости они не могут забыть о своих трудностях.</w:t>
      </w:r>
    </w:p>
    <w:p>
      <w:pPr>
        <w:pStyle w:val="paragraphStyleText"/>
      </w:pPr>
      <w:r>
        <w:rPr>
          <w:rStyle w:val="fontStyleText"/>
        </w:rPr>
        <w:t xml:space="preserve">Таким образом, фрагмент «Сельская ярмонка» служит ярким примером того, как Некрасов через описание народной жизни показывает социальные проблемы своего времени. Ярмарка становится символом надежды и отчаяния, радости и горя, что делает произведение актуальным и по сей день. В заключение, можно сказать, что творчество Некрасова заставляет нас задуматься о судьбах простых людей и о том, как важно помнить о их страданиях и радостях.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