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Устройства ввода-вывода информации: назначение, виды и основные характеристики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Gosik Jolty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устройства ввода-вывода информации играют ключевую роль в взаимодействии человека с компьютером. Давайте рассмотрим, что такое устройства ввода-вывода и какое значение они имеют в нашей жизни.</w:t>
      </w:r>
    </w:p>
    <w:p>
      <w:pPr>
        <w:pStyle w:val="paragraphStyleText"/>
      </w:pPr>
      <w:r>
        <w:rPr>
          <w:rStyle w:val="fontStyleText"/>
        </w:rPr>
        <w:t xml:space="preserve">Устройства ввода-вывода (УВВ) — это аппаратные средства, которые обеспечивают обмен данными между пользователем и компьютером. К устройствам ввода относятся клавиатуры, мыши, сканеры и микрофоны, которые позволяют пользователю вводить информацию в систему. Устройства вывода, такие как мониторы, принтеры и динамики, отображают или воспроизводят информацию, полученную от компьютера. Эти устройства являются неотъемлемой частью компьютерной системы и обеспечивают ее функциональность.</w:t>
      </w:r>
    </w:p>
    <w:p>
      <w:pPr>
        <w:pStyle w:val="paragraphStyleText"/>
      </w:pPr>
      <w:r>
        <w:rPr>
          <w:rStyle w:val="fontStyleText"/>
        </w:rPr>
        <w:t xml:space="preserve">Я считаю, что устройства ввода-вывода информации являются основой для эффективного взаимодействия человека с компьютером, так как без них невозможно было бы осуществлять ввод и вывод данных, что, в свою очередь, ограничивало бы возможности использования компьютерных технологий.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повседневной жизни. Рассмотрим, как клавиатура и монитор работают вместе, чтобы обеспечить пользователю возможность взаимодействия с компьютером. Когда пользователь нажимает клавишу на клавиатуре, это действие передается в компьютер, который обрабатывает информацию и выводит результат на экран монитора. Например, при наборе текста в текстовом редакторе, каждое нажатие клавиши приводит к появлению символа на экране. Это взаимодействие иллюстрирует, как устройства ввода и вывода работают в тандеме, обеспечивая пользователю возможность создавать и редактировать документы.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сделать вывод, что устройства ввода-вывода не только упрощают процесс работы с информацией, но и делают его более интуитивным и доступным. Без клавиатуры и монитора пользователю было бы сложно взаимодействовать с компьютером, что подчеркивает важность этих устройств в повседневной жизни.</w:t>
      </w:r>
    </w:p>
    <w:p>
      <w:pPr>
        <w:pStyle w:val="paragraphStyleText"/>
      </w:pPr>
      <w:r>
        <w:rPr>
          <w:rStyle w:val="fontStyleText"/>
        </w:rPr>
        <w:t xml:space="preserve">В заключение, устройства ввода-вывода информации являются важнейшими компонентами компьютерной системы, обеспечивающими эффективное взаимодействие между пользователем и машиной. Их разнообразие и функциональность позволяют каждому пользователю находить наиболее удобные способы работы с информацией, что делает технологии более доступными и понятными.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