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Символика природных явлений в литературе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rabovavioletta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символике природных явлений в литературе является важным аспектом, который позволяет глубже понять произведения и их авторов. Природа в литературе часто выступает не просто фоном, а полноправным участником событий, отражая внутренние состояния героев и подчеркивая основные темы произведения. В этом контексте стоит рассмотреть, как именно природные явления могут служить символами и какие идеи они могут передавать.</w:t>
      </w:r>
    </w:p>
    <w:p>
      <w:pPr>
        <w:pStyle w:val="paragraphStyleText"/>
      </w:pPr>
      <w:r>
        <w:rPr>
          <w:rStyle w:val="fontStyleText"/>
        </w:rPr>
        <w:t xml:space="preserve">Символика природных явлений — это использование элементов природы, таких как погода, времена года, ландшафт, для передачи определенных эмоций, настроений и идей. Например, дождь может символизировать очищение или печаль, а солнечный день — радость и надежду. Эти символы помогают читателю лучше понять внутренний мир персонажей и их переживания. Я считаю, что символика природных явлений в литературе играет ключевую роль в создании атмосферы и углублении смыслов произведений.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"Старик и море" Эрнеста Хемингуэя. В этом произведении природа представлена как могущественная сила, с которой главный герой, старик Сантьяго, ведет борьбу. В начале рассказа мы видим спокойное море, которое символизирует мир и гармонию. Однако по мере развития сюжета море становится бурным и опасным, отражая внутренние конфликты и борьбу Сантьяго. Когда старик сражается с рыбой, буря на море становится метафорой его борьбы с жизненными трудностями и собственными страхами.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природа может служить символом внутреннего состояния героя. Бурное море олицетворяет не только физическую борьбу, но и духовное испытание, с которым сталкивается Сантьяго. Таким образом, символика природных явлений в данном произведении подчеркивает основные темы борьбы, стойкости и человеческого духа.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символика природных явлений в литературе является мощным инструментом, который помогает авторам передавать глубокие идеи и эмоции. Природа в произведениях не просто фон, а активный участник, который отражает внутренние переживания героев и подчеркивает основные темы. Я считаю, что понимание этой символики обогащает восприятие литературных произведений и позволяет читателю глубже погрузиться в их смысл.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