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на войне раскрывается характер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Want Name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Война — это не только столкновение армий и стратегий, но и испытание человеческого характера. Как на войне раскрывается характер человека? Этот вопрос требует глубокого анализа, поскольку в условиях войны проявляются как лучшие, так и худшие качества людей. Важно понять, что война — это не только физическая борьба, но и моральная, где каждый человек сталкивается с выбором, который может изменить его судьбу и судьбу окружающих.</w:t>
      </w:r>
    </w:p>
    <w:p>
      <w:pPr>
        <w:pStyle w:val="paragraphStyleText"/>
      </w:pPr>
      <w:r>
        <w:rPr>
          <w:rStyle w:val="fontStyleText"/>
        </w:rPr>
        <w:t xml:space="preserve">Характер человека можно охарактеризовать как совокупность его устойчивых черт, которые проявляются в различных жизненных ситуациях. В условиях войны эти черты становятся особенно заметными, так как человек оказывается в экстремальных условиях, где необходимо принимать быстрые и порой трудные решения. Я считаю, что война обнажает истинную сущность человека, выявляя его смелость, преданность, а также эгоизм и трусость.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«На войне, как на войне» А. Т. Твардовского. В этом произведении автор описывает, как в условиях войны проявляются различные черты характера солдат. Один из главных героев, несмотря на страх и опасность, проявляет мужество и готовность защищать своих товарищей. Он понимает, что его действия могут спасти жизни, и это осознание придаёт ему сил. В то же время, в рассказе также присутствуют персонажи, которые, столкнувшись с ужасами войны, начинают проявлять трусость и эгоизм, думая только о собственном спасении.</w:t>
      </w:r>
    </w:p>
    <w:p>
      <w:pPr>
        <w:pStyle w:val="paragraphStyleText"/>
      </w:pPr>
      <w:r>
        <w:rPr>
          <w:rStyle w:val="fontStyleText"/>
        </w:rPr>
        <w:t xml:space="preserve">Этот контраст между героями показывает, как война может выявить как благородство, так и низость. Например, в одном из эпизодов герой рискует своей жизнью, чтобы помочь раненому товарищу, что подчеркивает его благородство и преданность. В то же время, другой солдат, увидев опасность, предпочитает бежать, оставляя своих друзей на произвол судьбы. Этот пример доказывает, что война не только испытывает физическую силу, но и проверяет моральные качества человека.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война — это суровое испытание, которое раскрывает характер человека в его истинном свете. Она показывает, кто готов пожертвовать собой ради других, а кто предпочитает думать только о себе. Таким образом, война становится не только полем битвы, но и ареной для проявления человеческой сущности, где каждый выбор имеет значение.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