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Крестьянин в главе 'Сельская ярмонка' Н.А. Некрасова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 Федюнина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крестьянская жизнь в произведении Н.А. Некрасова «Сельская ярмонка». Крестьянин — это человек, который живет и работает на земле, его жизнь часто полна трудностей и лишений. В произведении Некрасова мы видим, как крестьянская жизнь переплетается с традициями, праздниками и общинной культурой. Я считаю, что образ крестьянина в «Сельской ярмонке» показывает не только его страдания, но и силу духа, а также важность общинных связей в жизни простого народа.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«Сельская ярмонка». В этом произведении автор описывает ярмарку, на которую собираются крестьяне со всех окрестностей. Ярмарка — это не только место торговли, но и важное событие в жизни деревни, где люди могут пообщаться, отдохнуть и забыть о своих повседневных заботах. Некрасов мастерски передает атмосферу праздника, где звучит музыка, танцуют и веселятся люди. Однако за этой радостью скрываются глубокие социальные проблемы, с которыми сталкиваются крестьяне.</w:t>
      </w:r>
    </w:p>
    <w:p>
      <w:pPr>
        <w:pStyle w:val="paragraphStyleText"/>
      </w:pPr>
      <w:r>
        <w:rPr>
          <w:rStyle w:val="fontStyleText"/>
        </w:rPr>
        <w:t xml:space="preserve">В одном из эпизодов мы видим, как крестьяне, несмотря на свои бедности, собираются вместе, чтобы отпраздновать ярмарку. Они радуются, смеются, но в их глазах можно увидеть и печаль, и усталость от тяжелого труда. Этот контраст между радостью праздника и горечью повседневной жизни подчеркивает сложность крестьянского существования. Микровывод здесь заключается в том, что ярмарка становится символом не только веселья, но и единства крестьян, которые, несмотря на все трудности, находят силы поддерживать друг друга и радоваться жизни.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Образ крестьянина в «Сельской ярмонке» Н.А. Некрасова показывает, что, несмотря на тяжелые условия жизни, крестьяне сохраняют свою человечность, общинные связи и способность радоваться даже в самых трудных обстоятельствах. Я считаю, что это произведение является важным напоминанием о том, как важно ценить простые радости и поддерживать друг друга в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