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Фета "Весенний дождь"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a.idolsky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Весенний дождь — это стихотворение, которое погружает читателя в атмосферу пробуждения природы и чувств. Вопрос, который мы можем задать, — как природа влияет на человеческие эмоции и восприятие мира? В этом произведении Фет мастерски передает красоту весеннего дождя, который становится символом обновления и надежды.</w:t>
      </w:r>
    </w:p>
    <w:p>
      <w:pPr>
        <w:pStyle w:val="paragraphStyleText"/>
      </w:pPr>
      <w:r>
        <w:rPr>
          <w:rStyle w:val="fontStyleText"/>
        </w:rPr>
        <w:t xml:space="preserve">Весенний дождь, как явление, можно охарактеризовать как нежный и освежающий, приносящий с собой тепло и радость. Он олицетворяет собой начало новой жизни, когда природа пробуждается от зимнего сна. В этом контексте дождь становится не просто атмосферным явлением, а важным элементом, который влияет на настроение человека. Я считаю, что в стихотворении Фета весенний дождь символизирует не только обновление природы, но и внутренние изменения человека, его стремление к гармонии и счастью.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Фета "Весенний дождь". В нем автор описывает, как дождь нежно стучит по земле, как он наполняет воздух свежестью и ароматом. В первых строках мы видим, как дождь пробуждает природу: "Светит солнце, и дождь идет, / И в воздухе весенний дух". Эти строки создают яркий образ весеннего дня, когда все вокруг наполняется жизнью.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дождь не только очищает землю, но и очищает душу человека. Он вызывает у лирического героя чувство радости и умиротворения. В этом контексте дождь становится символом надежды и обновления, что подтверждает мой тезис о том, что весенний дождь влияет на внутреннее состояние человека, наполняя его положительными эмоциями.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Фета "Весенний дождь" является прекрасным примером того, как природа может влиять на человеческие чувства. Дождь, описанный в произведении, символизирует обновление и надежду, что делает его актуальным и в наше время. Я считаю, что через призму весеннего дождя Фет показывает, как важно уметь видеть красоту в окружающем мире и находить радость в простых вещах.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