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Поступки, заслуживающие уважения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liilysss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какие поступки заслуживают уважения, является актуальным и многогранным. Каждый из нас в жизни сталкивается с ситуациями, когда необходимо сделать выбор, и именно этот выбор определяет, будем ли мы уважать человека или нет. Поступки, основанные на честности, благородстве и самопожертвовании, вызывают восхищение и уважение. Я считаю, что поступки, которые совершаются во имя других, ради общего блага, всегда будут вызывать уважение и восхищение.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Толстого "Война и мир", где мы можем увидеть множество примеров поступков, заслуживающих уважения. Одним из таких примеров является поведение князя Андрея Болконского. В начале романа он является человеком, который стремится к славе и признанию, но в процессе войны его взгляды меняются. В одном из эпизодов, когда он получает ранения на поле боя, он осознает, что настоящая слава заключается не в личных достижениях, а в служении своему народу и защите родины.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князь Андрей, находясь на грани жизни и смерти, начинает понимать истинные ценности. Его поступок, когда он решает остаться на поле боя, несмотря на опасность, говорит о его мужестве и готовности пожертвовать собой ради других. Это и есть тот самый поступок, который заслуживает уважения, так как он основан на высоких моральных принципах и самопожертвовании.</w:t>
      </w:r>
    </w:p>
    <w:p>
      <w:pPr>
        <w:pStyle w:val="paragraphStyleText"/>
      </w:pPr>
      <w:r>
        <w:rPr>
          <w:rStyle w:val="fontStyleText"/>
        </w:rPr>
        <w:t xml:space="preserve">Таким образом, поступки, которые совершаются ради других, становятся основой уважения к человеку. Князь Андрей, изменивший свои взгляды и выбравший путь служения, демонстрирует, что истинное уважение приходит не от славы, а от готовности помочь другим. В заключение, я хочу подчеркнуть, что поступки, основанные на благородстве и самопожертвовании, всегда будут вызывать уважение и восхищение, так как они отражают лучшие качества человеческой природы.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