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главы «Пир на весь мир» из поэмы «Кому на Руси жить хорошо»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s4binasafiullina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живут люди в России, всегда был актуален и волнующим. В поэме Н. А. Некрасова «Кому на Руси жить хорошо» автор поднимает важные социальные и моральные вопросы, касающиеся жизни простого народа и его страданий. В частности, глава «Пир на весь мир» служит ярким примером контраста между жизнью богатых и бедных, что заставляет задуматься о справедливости и равенстве в обществе.</w:t>
      </w:r>
    </w:p>
    <w:p>
      <w:pPr>
        <w:pStyle w:val="paragraphStyleText"/>
      </w:pPr>
      <w:r>
        <w:rPr>
          <w:rStyle w:val="fontStyleText"/>
        </w:rPr>
        <w:t xml:space="preserve">В этой главе Некрасов описывает пышный пир, на который собрались богатые и знатные люди. Они наслаждаются изобилием пищи и напитков, в то время как за пределами их роскошного застолья страдают простые люди, лишенные элементарных благ. Понятие «пир» в данном контексте можно трактовать как символ безразличия и эгоизма, когда одни люди живут в роскоши, а другие — в нищете. Это подчеркивает социальное неравенство, которое, к сожалению, остается актуальным и в наше время.</w:t>
      </w:r>
    </w:p>
    <w:p>
      <w:pPr>
        <w:pStyle w:val="paragraphStyleText"/>
      </w:pPr>
      <w:r>
        <w:rPr>
          <w:rStyle w:val="fontStyleText"/>
        </w:rPr>
        <w:t xml:space="preserve">Я считаю, что глава «Пир на весь мир» является мощным социальным комментарием, который заставляет читателя задуматься о том, как важно быть внимательным к страданиям других. Некрасов мастерски показывает, что богатство и благосостояние не могут быть оправданы, если они достигаются за счет страданий других людей. В этом контексте можно вспомнить о том, как на пиру звучат радостные песни и смех, в то время как за его пределами царит горе и нищета.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пира. Некрасов рисует картину, полную ярких деталей: столы ломятся от еды, гости одеты в дорогие одежды, их лица светятся от счастья. Однако, несмотря на всю эту пышность, в воздухе витает ощущение фальши и лицемерия. Гости пира не задумываются о том, что за их спинами находятся люди, которые не могут позволить себе даже куска хлеба. Это создает резкий контраст, который подчеркивает моральную деградацию общества.</w:t>
      </w:r>
    </w:p>
    <w:p>
      <w:pPr>
        <w:pStyle w:val="paragraphStyleText"/>
      </w:pPr>
      <w:r>
        <w:rPr>
          <w:rStyle w:val="fontStyleText"/>
        </w:rPr>
        <w:t xml:space="preserve">Таким образом, эпизод пира в поэме «Кому на Руси жить хорошо» служит ярким примером социального неравенства и безразличия. Он показывает, как богатые люди, погруженные в свои удовольствия, забывают о тех, кто страдает. Этот пример подтверждает мой тезис о том, что достижения и богатства одних не могут быть оправданы, если они достигаются за счет страданий других.</w:t>
      </w:r>
    </w:p>
    <w:p>
      <w:pPr>
        <w:pStyle w:val="paragraphStyleText"/>
      </w:pPr>
      <w:r>
        <w:rPr>
          <w:rStyle w:val="fontStyleText"/>
        </w:rPr>
        <w:t xml:space="preserve">В заключение, глава «Пир на весь мир» является важным элементом поэмы Н. А. Некрасова, который заставляет нас задуматься о социальной справедливости и ответственности каждого человека за судьбы других. Я считаю, что такие произведения, как «Кому на Руси жить хорошо», должны быть прочитаны и осмыслены, чтобы мы могли лучше понять проблемы нашего общества и стремиться к их решению.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