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Многообразие значений аббревиатуры ПФК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аббревиатуры стали неотъемлемой частью нашего общения. Они используются в различных сферах жизни, от науки до спорта, и могут иметь множество значений. Одной из таких аббревиатур является ПФК. Но что же она обозначает и какие значения может иметь?</w:t>
      </w:r>
    </w:p>
    <w:p>
      <w:pPr>
        <w:pStyle w:val="paragraphStyleText"/>
      </w:pPr>
      <w:r>
        <w:rPr>
          <w:rStyle w:val="fontStyleText"/>
        </w:rPr>
        <w:t xml:space="preserve">ПФК — это аббревиатура, которая может расшифровываться по-разному в зависимости от контекста. Наиболее распространенное значение — это «Профессиональный футбольный клуб». Это определение относится к спортивным организациям, которые занимаются профессиональным футболом и участвуют в различных лигах и турнирах. Однако, помимо этого, ПФК может также означать «План финансового контроля» в области экономики или «Постоянный фонд капитала» в финансах. Таким образом, мы видим, что аббревиатура ПФК имеет многообразие значений, и это многообразие зависит от сферы применения.</w:t>
      </w:r>
    </w:p>
    <w:p>
      <w:pPr>
        <w:pStyle w:val="paragraphStyleText"/>
      </w:pPr>
      <w:r>
        <w:rPr>
          <w:rStyle w:val="fontStyleText"/>
        </w:rPr>
        <w:t xml:space="preserve">Я считаю, что многообразие значений аббревиатуры ПФК подчеркивает важность контекста в нашем общении. Важно понимать, в каком именно контексте используется данная аббревиатура, чтобы правильно интерпретировать ее значение.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спортивной сферы. Профессиональные футбольные клубы, такие как ПФК ЦСКА или ПФК Спартак, являются не только спортивными командами, но и важными социальными институтами, которые объединяют людей, создают чувство принадлежности и гордости. Эти клубы имеют свою историю, традиции и преданных болельщиков. Например, ПФК ЦСКА был основан в 1911 году и на протяжении своей истории завоевал множество титулов, что делает его одним из самых известных клубов в России.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значение аббревиатуры ПФК в данном контексте связано с культурной и социальной значимостью футбольных клубов. Они не просто команды, а целые сообщества, которые влияют на жизнь людей. Это подтверждает мой тезис о том, что значение аббревиатуры ПФК зависит от контекста, в котором она используется.</w:t>
      </w:r>
    </w:p>
    <w:p>
      <w:pPr>
        <w:pStyle w:val="paragraphStyleText"/>
      </w:pPr>
      <w:r>
        <w:rPr>
          <w:rStyle w:val="fontStyleText"/>
        </w:rPr>
        <w:t xml:space="preserve">В заключение, многообразие значений аббревиатуры ПФК демонстрирует, как важно учитывать контекст в нашем общении. Будь то профессиональный футбольный клуб или финансовый термин, понимание значения аббревиатуры зависит от того, в какой сфере мы ее применяем. Это подчеркивает важность точности и ясности в коммуникации.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