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Фабрика "Большевичка": История и Вклад в Экономику Костаная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Альмира Абдирова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фабрики "Большевичка" в экономике Костаная поднимает интересные аспекты, касающиеся как исторического, так и современного контекста. Эта фабрика, основанная в начале XX века, стала не только важным производственным предприятием, но и символом трудовой доблести и экономического развития региона. Важно рассмотреть, как именно "Большевичка" повлияла на экономику Костаная и какие уроки можно извлечь из её истории.</w:t>
      </w:r>
    </w:p>
    <w:p>
      <w:pPr>
        <w:pStyle w:val="paragraphStyleText"/>
      </w:pPr>
      <w:r>
        <w:rPr>
          <w:rStyle w:val="fontStyleText"/>
        </w:rPr>
        <w:t xml:space="preserve">Фабрика "Большевичка" представляет собой одно из первых крупных производств в Костанае, которое сыграло ключевую роль в развитии текстильной промышленности. Она была основана в 1920 году и с тех пор стала важным центром по производству тканей и трикотажа. Основные характеристики фабрики включают использование современных на тот момент технологий, а также привлечение квалифицированных кадров, что способствовало росту производительности и качества продукции.</w:t>
      </w:r>
    </w:p>
    <w:p>
      <w:pPr>
        <w:pStyle w:val="paragraphStyleText"/>
      </w:pPr>
      <w:r>
        <w:rPr>
          <w:rStyle w:val="fontStyleText"/>
        </w:rPr>
        <w:t xml:space="preserve">Я считаю, что вклад фабрики "Большевичка" в экономику Костаная нельзя недооценивать, так как она не только обеспечивала рабочие места, но и способствовала развитию смежных отраслей, таких как транспорт и торговля. Обратимся к историческим фактам: в 1930-е годы фабрика значительно увеличила объемы производства, что позволило не только удовлетворить потребности местного населения, но и экспортировать продукцию в другие регионы страны. Это, в свою очередь, способствовало экономическому росту и улучшению жизненного уровня жителей Костаная.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успешной работы фабрики является её участие в реализации государственных планов по индустриализации. В 1932 году "Большевичка" была награждена орденом за достижения в производстве, что подчеркивает её значимость для экономики страны. Микровывод из этого примера заключается в том, что фабрика не только способствовала экономическому развитию региона, но и стала важным элементом в формировании социальной структуры общества, обеспечивая рабочие места и стабильный доход для многих семей.</w:t>
      </w:r>
    </w:p>
    <w:p>
      <w:pPr>
        <w:pStyle w:val="paragraphStyleText"/>
      </w:pPr>
      <w:r>
        <w:rPr>
          <w:rStyle w:val="fontStyleText"/>
        </w:rPr>
        <w:t xml:space="preserve">В заключение, история фабрики "Большевичка" является ярким примером того, как одно предприятие может оказать значительное влияние на экономику целого региона. Вклад фабрики в развитие Костаная не ограничивается лишь производственными показателями; она стала символом трудовой доблести и экономической стабильности. Таким образом, можно утверждать, что фабрика "Большевичка" сыграла важную роль в формировании экономического облика Костаная и оставила заметный след в его истории.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