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подлинников в искусстве и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ценности подлинников в искусстве и культуре становится все более актуальным в современном мире, где копии и репродукции занимают значительное место. Что же такое подлинник и почему он так важен для нашего восприятия искусства? Подлинник — это оригинальное произведение, созданное автором, которое несет в себе уникальность и индивидуальность, недоступные для копий. Подлинники обладают исторической и культурной ценностью, так как они являются свидетельствами времени, в котором были созданы, и отражают личный стиль и замысел художника. Я считаю, что подлинники в искусстве и культуре имеют неоценимое значение, так как они позволяют нам глубже понять и прочувствовать творческий процесс, а также ощутить связь с историей и культурой.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«Мона Лиза» Леонардо да Винчи. Эта картина является не только шедевром живописи, но и символом эпохи Ренессанса. «Мона Лиза» привлекает внимание не только своей загадочной улыбкой, но и мастерством исполнения, которое невозможно воспроизвести в копиях. Каждый мазок кисти, каждая деталь передают эмоции и мысли художника, которые теряются в репродукциях.</w:t>
      </w:r>
    </w:p>
    <w:p>
      <w:pPr>
        <w:pStyle w:val="paragraphStyleText"/>
      </w:pPr>
      <w:r>
        <w:rPr>
          <w:rStyle w:val="fontStyleText"/>
        </w:rPr>
        <w:t xml:space="preserve">Анализируя «Мону Лизу», можно заметить, что подлинник вызывает у зрителя особые чувства и эмоции, которые не могут быть переданы через копии. Встреча с оригиналом позволяет ощутить атмосферу времени, в котором была создана картина, и понять, каково было видение художника. Это подчеркивает важность подлинников в искусстве: они не просто объекты, а носители культурной памяти и исторического контекста.</w:t>
      </w:r>
    </w:p>
    <w:p>
      <w:pPr>
        <w:pStyle w:val="paragraphStyleText"/>
      </w:pPr>
      <w:r>
        <w:rPr>
          <w:rStyle w:val="fontStyleText"/>
        </w:rPr>
        <w:t xml:space="preserve">Таким образом, подлинники в искусстве и культуре играют ключевую роль в нашем восприятии и понимании творчества. Они позволяют нам не только наслаждаться красотой, но и осознавать глубину и сложность человеческого опыта. В заключение, можно сказать, что ценность подлинников заключается в их уникальности и способности передавать эмоции и идеи, которые невозможно воспроизвести в копиях.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