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природы как абсолютная ценность в творчестве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Красота природы всегда занимала важное место в литературе, вдохновляя поэтов и писателей на создание произведений, отражающих её величие и гармонию. Вопрос о том, какую роль играет красота природы в творчестве Некрасова, является актуальным и многогранным. Некрасов, как поэт, не только восхищался природой, но и использовал её как средство для передачи глубоких человеческих чувств и социальных проблем. Я считаю, что красота природы в творчестве Некрасова является абсолютной ценностью, которая служит фоном для раскрытия внутреннего мира человека и его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«Русские женщины», где природа представлена как неотъемлемая часть жизни и судьбы героинь. В этом произведении Некрасов описывает не только внешнюю красоту природы, но и её влияние на душевное состояние женщин, их страдания и надежды. Поэт рисует картины весеннего пробуждения, цветущих полей и рек, которые становятся символами жизни и обновления. В этом контексте природа выступает как отражение внутреннего мира героинь, их стремлений и мечтаний.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красота природы в творчестве Некрасова не просто фоновый элемент, а активный участник событий, который влияет на судьбы людей. Природа в его стихах становится не только источником вдохновения, но и символом надежды, которая помогает героям преодолевать трудности. Таким образом, Некрасов показывает, что красота природы может быть как утешением, так и напоминанием о том, что жизнь полна противоречий.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красота природы в творчестве Некрасова является абсолютной ценностью, которая помогает глубже понять человеческие чувства и переживания. Природа не только восхищает, но и заставляет задуматься о жизни, о страданиях и радостях, о том, как важно сохранить эту красоту в нашем мире. Некрасов, через свои произведения, призывает нас ценить природу и осознавать её значимость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