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Красота природы как абсолютная ценность в поэме Н.А. Некрасова «Кому на Руси жить хорошо»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красоте природы всегда был актуален для человечества. Природа окружает нас повсюду, и её величие, гармония и разнообразие вызывают восхищение и вдохновение. Но что же такое красота природы? Это не просто эстетическое восприятие, это глубокое чувство единства с окружающим миром, которое может обогатить душу и сделать жизнь более полноценной. Я считаю, что красота природы является абсолютной ценностью, способной влиять на человеческие судьбы и формировать мировосприятие, что ярко демонстрируется в поэме Н.А. Некрасова «Кому на Руси жить хорошо».</w:t>
      </w:r>
    </w:p>
    <w:p>
      <w:pPr>
        <w:pStyle w:val="paragraphStyleText"/>
      </w:pPr>
      <w:r>
        <w:rPr>
          <w:rStyle w:val="fontStyleText"/>
        </w:rPr>
        <w:t xml:space="preserve">Обратимся к поэме Н.А. Некрасова, где природа играет важную роль в жизни героев и в их восприятии мира. В произведении описываются просторы русской земли, её поля, реки и леса, которые становятся не только фоном, но и активными участниками событий. Например, в одном из эпизодов поэмы автор описывает, как герои, путешествуя по родным местам, восхищаются красотой природы, которая окружает их. Это восхищение не просто эстетическое, оно пронизано глубокими чувствами и размышлениями о жизни, о судьбе народа.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красота природы влияет на внутренний мир героев. Они находят в ней утешение и вдохновение, что подчеркивает важность природы как источника силы и надежды. Природа в поэме Некрасова становится символом вечности и неизменности, в то время как человеческие судьбы полны страданий и трудностей. Таким образом, автор показывает, что красота природы может служить опорой для человека, помогая ему справляться с жизненными испытаниями.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поэме Н.А. Некрасова «Кому на Руси жить хорошо» красота природы представлена как абсолютная ценность, способная вдохновлять и поддерживать людей в трудные времена. Природа не только украшает жизнь, но и наполняет её смыслом, помогая героям находить гармонию и надежду. Я считаю, что это послание остается актуальным и в наше время, когда мы часто забываем о важности связи с природой.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