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Джордж Бул и его вклад в алгебру логики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Швалов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вкладе Джорджа Була в алгебру логики является актуальным и важным для понимания основ современного мышления и вычислительных технологий. Джордж Бул, английский математик и логик, в середине XIX века разработал систему, которая легла в основу алгебры логики, ставшей важнейшим инструментом в математике и информатике. Алгебра логики, в свою очередь, представляет собой раздел математики, изучающий логические операции и их свойства, что позволяет формализовать и анализировать логические высказывания. Я считаю, что вклад Джорджа Була в алгебру логики не только изменил подход к логическим задачам, но и стал основой для развития современных вычислительных систем.</w:t>
      </w:r>
    </w:p>
    <w:p>
      <w:pPr>
        <w:pStyle w:val="paragraphStyleText"/>
      </w:pPr>
      <w:r>
        <w:rPr>
          <w:rStyle w:val="fontStyleText"/>
        </w:rPr>
        <w:t xml:space="preserve">Обратимся к работам Джорджа Була, в частности, к его знаменитой книге "Исследование законов мысли". В этой работе Бул предложил использовать алгебраические методы для анализа логических высказываний. Он ввел понятия логических операций, таких как конъюнкция, дизъюнкция и отрицание, и описал их с помощью алгебраических выражений. Это стало революционным шагом, так как до этого логика рассматривалась преимущественно в философском контексте, а Бул предложил математическую формализацию, что позволило значительно упростить и систематизировать логические рассуждения.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его работы является использование булевой алгебры для решения логических задач. Например, он показал, как можно с помощью простых алгебраических операций решать сложные логические уравнения. Это не только продемонстрировало мощь его метода, но и открыло новые горизонты для дальнейших исследований в области логики и математики. Таким образом, его подход к логике как к алгебраической системе стал основой для развития теории множеств и компьютерных наук.</w:t>
      </w:r>
    </w:p>
    <w:p>
      <w:pPr>
        <w:pStyle w:val="paragraphStyleText"/>
      </w:pPr>
      <w:r>
        <w:rPr>
          <w:rStyle w:val="fontStyleText"/>
        </w:rPr>
        <w:t xml:space="preserve">В заключение, вклад Джорджа Була в алгебру логики является неоценимым. Его работы не только изменили представление о логике, но и заложили основы для дальнейшего развития математики и информатики. Я считаю, что без его новаторских идей современная наука не была бы такой, какой мы ее знаем сегодня.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