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народного счастья в поэме Н. 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Danurif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народном счастье всегда был актуален для России. В чем же заключается это счастье, и как его достичь? Эта проблема особенно остро поднимается в поэме Н. А. Некрасова «Кому на Руси жить хорошо». В ней автор пытается разобраться в том, что мешает людям быть счастливыми, и какие факторы влияют на их жизнь.</w:t>
      </w:r>
    </w:p>
    <w:p>
      <w:pPr>
        <w:pStyle w:val="paragraphStyleText"/>
      </w:pPr>
      <w:r>
        <w:rPr>
          <w:rStyle w:val="fontStyleText"/>
        </w:rPr>
        <w:t xml:space="preserve">Счастье — это состояние, которое каждый человек понимает по-своему. Для одних это материальное благополучие, для других — духовное удовлетворение и гармония с окружающим миром. В поэме Некрасова счастье народа представляется как нечто недостижимое, что вызывает глубокие размышления о социальной справедливости и человеческой судьбе. Я считаю, что в «Кому на Руси жить хорошо» Некрасов показывает, что народное счастье невозможно без свободы и равенства.</w:t>
      </w:r>
    </w:p>
    <w:p>
      <w:pPr>
        <w:pStyle w:val="paragraphStyleText"/>
      </w:pPr>
      <w:r>
        <w:rPr>
          <w:rStyle w:val="fontStyleText"/>
        </w:rPr>
        <w:t xml:space="preserve">Обратимся к поэме Н. А. Некрасова. В ней мы встречаем множество персонажей, каждый из которых представляет разные слои общества. Например, крестьяне, которые трудятся на земле, но при этом живут в нищете и страданиях. Один из ярких эпизодов — это разговор между героями, где они обсуждают, почему одни живут счастливо, а другие мучаются. Некрасов показывает, что счастье для крестьян недостижимо из-за крепостного права и угнетения.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народное счастье невозможно без изменения социального устройства. Крестьяне, несмотря на свои усилия, не могут достичь желаемого благополучия, так как их жизнь зависит от произвола помещиков и власти. Таким образом, Некрасов демонстрирует, что счастье народа связано с его свободой и правами.</w:t>
      </w:r>
    </w:p>
    <w:p>
      <w:pPr>
        <w:pStyle w:val="paragraphStyleText"/>
      </w:pPr>
      <w:r>
        <w:rPr>
          <w:rStyle w:val="fontStyleText"/>
        </w:rPr>
        <w:t xml:space="preserve">В заключение, поэма Н. А. Некрасова «Кому на Руси жить хорошо» поднимает важные вопросы о народном счастье и социальной справедливости. Я считаю, что автор показывает, что для достижения счастья необходимо изменить существующий порядок вещей, освободить народ от угнетения и дать ему возможность жить достойно. Только тогда можно говорить о настоящем счастье для всех.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