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Связь совести и души в произведениях Л.Н.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Александрова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связи совести и души является одним из центральных в произведениях Льва Николаевича Толстого. Совесть, как внутренний голос, который подсказывает человеку, что хорошо, а что плохо, тесно переплетается с понятием души, которая является источником истинных человеческих чувств и моральных ценностей. В своих произведениях Толстой часто исследует, как совесть влияет на душу человека и как она может привести к внутреннему конфликту, если человек идет против своих моральных убеждений.</w:t>
      </w:r>
    </w:p>
    <w:p>
      <w:pPr>
        <w:pStyle w:val="paragraphStyleText"/>
      </w:pPr>
      <w:r>
        <w:rPr>
          <w:rStyle w:val="fontStyleText"/>
        </w:rPr>
        <w:t xml:space="preserve">Я считаю, что в произведениях Толстого совесть является неотъемлемой частью души, и именно она помогает человеку осознать свои ошибки и стремиться к искуплению. Толстой показывает, что игнорирование совести ведет к духовной деградации и страданиям.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«Анна Каренина». Главная героиня, Анна, сталкивается с внутренним конфликтом между своими желаниями и общественными нормами. Она осознает, что ее любовь к Вронскому противоречит ее обязанностям как жены и матери. В этом произведении совесть Анны начинает мучить ее, и она понимает, что ее действия приводят к разрушению не только ее жизни, но и жизни окружающих. Этот эпизод показывает, как совесть, будучи голосом души, заставляет человека задуматься о своих поступках и их последствиях.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совесть, как часть души, может быть источником страданий, но в то же время она является и путеводителем к истинному счастью. Анна, несмотря на свою любовь, не может избавиться от чувства вины и страха перед осуждением общества. Это подчеркивает, что игнорирование совести ведет к глубокому внутреннему кризису.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произведениях Л.Н. Толстого совесть и душа неразрывно связаны. Совесть служит индикатором морального состояния души, и игнорирование этого внутреннего голоса может привести к трагическим последствиям. Толстой мастерски показывает, как важно слушать свою совесть, чтобы не потерять связь с душой и не утратить человеческое достоинство.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