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Читательский дневник к поэме 'Кому на Руси жить хорошо'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Дояна Кичинекова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каково жить на Руси, всегда был актуален и волновал умы многих поколений. Поэма Н. А. Некрасова "Кому на Руси жить хорошо" поднимает важные социальные и философские вопросы, касающиеся жизни простого народа, его страданий и надежд. В этом произведении автор не только описывает тяжелую судьбу крестьян, но и пытается найти ответ на вопрос, что же такое счастье и кому оно доступно.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поэме является "счастье". Счастье для каждого героя поэмы имеет свое значение. Для одних это материальное благополучие, для других — духовное удовлетворение и свобода. Некрасов показывает, что счастье недостижимо для большинства крестьян, которые живут в нищете и угнетении. Это толкование служит основой для главной мысли автора, которая заключается в том, что истинное счастье на Руси доступно лишь немногим, а большинство людей обречены на страдания.</w:t>
      </w:r>
    </w:p>
    <w:p>
      <w:pPr>
        <w:pStyle w:val="paragraphStyleText"/>
      </w:pPr>
      <w:r>
        <w:rPr>
          <w:rStyle w:val="fontStyleText"/>
        </w:rPr>
        <w:t xml:space="preserve">Я считаю, что поэма Некрасова является ярким примером того, как литература может отражать социальные проблемы своего времени. Обратимся к образу одного из героев — крестьянина, который, несмотря на все трудности, продолжает надеяться на лучшее. В одном из эпизодов поэмы он говорит о том, что "жить хорошо" — это не только иметь достаток, но и быть свободным человеком. Этот герой олицетворяет надежду и стойкость русского народа, который, несмотря на все испытания, не теряет веру в лучшее.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Некрасов подчеркивает важность внутренней свободы и духовного богатства. Даже в условиях жестокого угнетения, человек может сохранить свою человечность и стремление к счастью. Таким образом, поэма "Кому на Руси жить хорошо" не только описывает страдания крестьян, но и поднимает вопрос о том, что истинное счастье заключается в свободе выбора и внутреннем состоянии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Некрасова является глубоким и многослойным произведением, которое заставляет задуматься о социальных проблемах и о том, что такое счастье. Я считаю, что, несмотря на все трудности, каждый человек имеет право на счастье, и именно это право должно быть защищено обществом.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