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Миф о Тесее и Минотавре: Символика и Значение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Елена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миф о Тесее и Минотавре. Этот древнегреческий миф является одним из самых известных и значимых в античной культуре. Он рассказывает о герое Тесее, который отправляется в Крит, чтобы победить Минотавра — чудовища с телом человека и головой быка, живущего в лабиринте. Миф о Тесее и Минотавре наполнен глубокими символами и значениями, которые отражают борьбу человека с его внутренними демонами и страхами.</w:t>
      </w:r>
    </w:p>
    <w:p>
      <w:pPr>
        <w:pStyle w:val="paragraphStyleText"/>
      </w:pPr>
      <w:r>
        <w:rPr>
          <w:rStyle w:val="fontStyleText"/>
        </w:rPr>
        <w:t xml:space="preserve">Я считаю, что миф о Тесее и Минотавре символизирует преодоление трудностей и победу разума над хаосом, что делает его актуальным и в современном мире. Тесей, как герой, олицетворяет стремление к знаниям и самосовершенствованию, а его борьба с Минотавром — это метафора борьбы с собственными страхами и внутренними конфликтами.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эпизода, когда Тесей, вооруженный мечом и клубком ниток, входит в лабиринт. Этот момент является ключевым в мифе, так как он символизирует готовность героя столкнуться с неизведанным и опасным. Тесей не только сражается с Минотавром, но и использует нить Ариадны, чтобы найти путь обратно. Это подчеркивает важность мудрости и стратегии в борьбе с трудностями.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доказывает тезис о том, что преодоление внутренних страхов требует не только силы, но и ума. Тесей, победив Минотавра, не просто избавляется от чудовища, но и обретает внутреннюю гармонию, что является важным уроком для каждого из нас. Миф показывает, что каждый человек сталкивается с собственными «Минотаврами» — страхами и сомнениями, и только преодолев их, можно достичь настоящего успеха.</w:t>
      </w:r>
    </w:p>
    <w:p>
      <w:pPr>
        <w:pStyle w:val="paragraphStyleText"/>
      </w:pPr>
      <w:r>
        <w:rPr>
          <w:rStyle w:val="fontStyleText"/>
        </w:rPr>
        <w:t xml:space="preserve">В заключение, миф о Тесее и Минотавре остается актуальным и в наше время, напоминая о том, что каждый из нас способен на великие дела, если найдет в себе смелость и мудрость. Я считаю, что этот миф учит нас важности борьбы с внутренними демонами и необходимости использовать разум в сложных ситуациях.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