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мышления в жизни человека на примере рассказа 'Судьба человека'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Zedikkkk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мышления в жизни человека является одним из самых актуальных в философии и психологии. Мышление — это процесс, который позволяет человеку осмысливать окружающий мир, принимать решения и строить свою жизнь. Оно включает в себя не только рациональные, но и эмоциональные аспекты, которые влияют на поведение и выбор человека. Я считаю, что мышление играет ключевую роль в жизни человека, так как именно оно формирует его ценности, цели и отношение к окружающим.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"Судьба человека" Михаила Шолохова. Главный герой, Андрей Соколов, проходит через множество испытаний, которые ставят под сомнение его жизненные принципы и ценности. В начале рассказа он — обычный человек, который живет своей жизнью, заботится о семье и выполняет свои обязанности. Однако война меняет его судьбу. Он теряет близких, становится свидетелем ужасов, которые заставляют его переосмыслить свое существование.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Андрей встречает мальчика-сироту, он испытывает глубокие чувства сострадания и ответственности. Этот момент становится поворотным в его жизни. Он понимает, что не может оставить ребенка на произвол судьбы, и решает взять его под свою опеку. Этот эпизод показывает, как мышление героя изменяется под влиянием обстоятельств. Он начинает осознавать, что его жизнь не может быть только о нем самом, и что он способен влиять на судьбы других людей.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Андрея в этом эпизоде подтверждает мой тезис о том, что мышление формирует не только личные ценности, но и действия человека. Его решение взять на себя ответственность за жизнь другого человека — это результат глубоких размышлений о смысле жизни и о том, что действительно важно. Мышление помогает ему найти новый смысл в жизни, даже после всех утрат и страданий.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мышление является основополагающим элементом в жизни человека. Оно не только помогает осмысливать происходящее, но и формирует действия, которые могут изменить судьбы как самого человека, так и окружающих его людей. Рассказ "Судьба человека" ярко иллюстрирует, как мышление может стать источником силы и надежды в самые трудные времена.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