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Ожидание Нового года: радости и надежды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Ти Кей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год, когда приближается Новый год, в воздухе витает особая атмосфера ожидания. Почему же этот праздник вызывает у нас такие сильные эмоции? Давайте рассмотрим, что такое ожидание Нового года. Это время, когда мы подводим итоги прошедшего года, строим планы на будущее и надеемся на лучшее. Ожидание Нового года — это не только радость от праздника, но и надежда на перемены, которые могут произойти в нашей жизни.</w:t>
      </w:r>
    </w:p>
    <w:p>
      <w:pPr>
        <w:pStyle w:val="paragraphStyleText"/>
      </w:pPr>
      <w:r>
        <w:rPr>
          <w:rStyle w:val="fontStyleText"/>
        </w:rPr>
        <w:t xml:space="preserve">Я считаю, что ожидание Нового года наполняет нас надеждой и вдохновением, позволяя верить в лучшее и мечтать о новых свершениях. В этот период мы часто задумываемся о своих целях и желаниях, о том, что хотели бы изменить в своей жизни. Это время, когда мы можем оставить позади все неудачи и разочарования, и с новыми силами шагнуть в будущее.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«Новый год» А. П. Чехова. В этом произведении автор описывает, как герои готовятся к празднику, как они украшают свои дома, выбирают подарки и ждут встречи с близкими. Один из персонажей, Иван, испытывает смешанные чувства: с одной стороны, он рад предстоящему празднику, а с другой — его терзают сомнения и страхи о будущем. Чехов мастерски передает эту двойственность эмоций, показывая, что ожидание Нового года может быть как радостным, так и тревожным.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ожидание Нового года — это не только радость, но и надежда на перемены. Иван, несмотря на свои страхи, все же готовится к празднику, что символизирует его внутреннюю борьбу и стремление к лучшему. Он понимает, что Новый год — это шанс начать все заново, и это придает ему сил.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ожидание Нового года — это время, когда мы можем переосмыслить свои цели и мечты. Этот праздник наполняет нас надеждой и вдохновением, позволяя верить в лучшее. Я считаю, что именно в этот момент мы можем найти в себе силы для изменений и стремления к новым вершинам.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