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Конформизм и нонконформизм в молодежной 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Gal 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молодежь сталкивается с множеством вызовов и выборов, которые формируют их идентичность и мировосприятие. Вопрос о том, как молодежь реагирует на социальные нормы и ожидания, становится особенно актуальным. Конформизм и нонконформизм — два противоположных подхода, которые определяют поведение и мышление молодежи. Конформизм подразумевает под собой стремление следовать установленным нормам и стандартам, в то время как нонконформизм — это отказ от этих норм и стремление к самовыражению.</w:t>
      </w:r>
    </w:p>
    <w:p>
      <w:pPr>
        <w:pStyle w:val="paragraphStyleText"/>
      </w:pPr>
      <w:r>
        <w:rPr>
          <w:rStyle w:val="fontStyleText"/>
        </w:rPr>
        <w:t xml:space="preserve">Конформизм можно охарактеризовать как социальное явление, при котором индивид принимает и исполняет правила, принятые в обществе. Это может проявляться в различных аспектах жизни: от моды и музыки до политических взглядов. Молодежь, стремящаяся к принятию и одобрению со стороны сверстников, часто выбирает путь конформизма. Я считаю, что конформизм может быть как положительным, так и отрицательным явлением. С одной стороны, он способствует социальной сплоченности и гармонии, с другой — может подавлять индивидуальность и креативность.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В этом романе описывается общество, в котором конформизм достиг крайних проявлений: книги сжигаются, а индивидуальное мышление подавляется. Главный герой, Montag, изначально является конформным гражданином, который выполняет свою работу, не задумываясь о ее моральной стороне. Однако, столкнувшись с идеями, которые противоречат его привычному восприятию, он начинает осознавать, что его жизнь лишена смысла. Этот эпизод показывает, как конформизм может привести к духовной пустоте и утрате индивидуальности.</w:t>
      </w:r>
    </w:p>
    <w:p>
      <w:pPr>
        <w:pStyle w:val="paragraphStyleText"/>
      </w:pPr>
      <w:r>
        <w:rPr>
          <w:rStyle w:val="fontStyleText"/>
        </w:rPr>
        <w:t xml:space="preserve">Таким образом, нонконформизм, который проявляется в стремлении к самовыражению и поиску собственного пути, становится важным контрапунктом к конформизму. Нонконформисты, как Montag, стремятся к свободе мысли и действия, что может привести к значительным изменениям в обществе. Важно отметить, что нонконформизм не всегда является позитивным явлением, так как он может приводить к конфликтам и непониманию.</w:t>
      </w:r>
    </w:p>
    <w:p>
      <w:pPr>
        <w:pStyle w:val="paragraphStyleText"/>
      </w:pPr>
      <w:r>
        <w:rPr>
          <w:rStyle w:val="fontStyleText"/>
        </w:rPr>
        <w:t xml:space="preserve">В заключение, конформизм и нонконформизм в молодежной культуре представляют собой две стороны одной медали. Оба явления имеют свои плюсы и минусы, и их взаимодействие формирует уникальную картину современного общества. Я считаю, что молодежь должна находить баланс между этими двумя подходами, чтобы сохранить свою индивидуальность, не теряя при этом связи с обществом.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