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Безнаказанность как фактор преступности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Анна Скала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Вопрос о безнаказанности и ее влиянии на уровень преступности является актуальным в современном обществе. Безнаказанность — это состояние, при котором правонарушители не несут ответственности за свои действия, что может привести к росту преступности и ухудшению общественной безопасности. Важно понять, как отсутствие наказания влияет на поведение людей и какие последствия это может иметь для общества в целом. Я считаю, что безнаказанность является одним из ключевых факторов, способствующих росту преступности, так как она создает у людей иллюзию свободы от последствий своих действий.</w:t>
      </w:r>
    </w:p>
    <w:p>
      <w:pPr>
        <w:pStyle w:val="paragraphStyleText"/>
      </w:pPr>
      <w:r>
        <w:rPr>
          <w:rStyle w:val="fontStyleText"/>
        </w:rPr>
        <w:t xml:space="preserve">Обратимся к произведению «Преступление и наказание» Ф.М. Достоевского. В этом романе мы видим, как главный герой, Родион Раскольников, совершает убийство, полагая, что его действия оправданы и что он сможет избежать наказания. Он считает, что его идеи о "высших" и "низших" людях позволяют ему действовать вне моральных норм. Однако, несмотря на его первоначальную уверенность в безнаказанности, он сталкивается с внутренними терзаниями и угрызениями совести, которые в конечном итоге приводят его к осознанию своей вины.</w:t>
      </w:r>
    </w:p>
    <w:p>
      <w:pPr>
        <w:pStyle w:val="paragraphStyleText"/>
      </w:pPr>
      <w:r>
        <w:rPr>
          <w:rStyle w:val="fontStyleText"/>
        </w:rPr>
        <w:t xml:space="preserve">Этот эпизод показывает, как безнаказанность может привести к моральному разложению личности. Раскольников, будучи уверенным в своей безнаказанности, совершает преступление, но его внутренний конфликт и страдания доказывают, что даже в условиях безнаказанности человек не может избежать последствий своих действий на уровне совести. Таким образом, безнаказанность не только способствует росту преступности, но и разрушает внутренний мир человека, заставляя его страдать от своих поступков.</w:t>
      </w:r>
    </w:p>
    <w:p>
      <w:pPr>
        <w:pStyle w:val="paragraphStyleText"/>
      </w:pPr>
      <w:r>
        <w:rPr>
          <w:rStyle w:val="fontStyleText"/>
        </w:rPr>
        <w:t xml:space="preserve">В заключение, можно сказать, что безнаказанность действительно является серьезным фактором, способствующим росту преступности. Она создает у людей ложное чувство свободы и безнаказанности, что может привести к совершению преступлений. Однако, как показывает пример Раскольникова, даже в условиях безнаказанности человек не может избежать моральной ответственности за свои действия. Поэтому важно создавать такие условия, при которых правонарушители будут нести ответственность за свои поступки, что поможет снизить уровень преступности и укрепить моральные устои общества.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