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Разобщенность общества: причины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densaltykov1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разобщенность общества становится все более заметной проблемой. Почему же так происходит? Давайте рассмотрим, что такое разобщенность и какие факторы способствуют ее возникновению.</w:t>
      </w:r>
    </w:p>
    <w:p>
      <w:pPr>
        <w:pStyle w:val="paragraphStyleText"/>
      </w:pPr>
      <w:r>
        <w:rPr>
          <w:rStyle w:val="fontStyleText"/>
        </w:rPr>
        <w:t xml:space="preserve">Разобщенность общества — это состояние, при котором люди теряют связь друг с другом, возникают конфликты, недопонимания и отсутствие взаимопомощи. Это явление может проявляться в различных формах: от социальной изоляции отдельных индивидов до глубоких противоречий между различными группами населения. Я считаю, что разобщенность общества является следствием как социальных, так и экономических факторов, и ее последствия могут быть крайне негативными для всего человечества.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мы видим, как главный герой, старик Сантьяго, борется с одиночеством и изоляцией. Он живет в маленькой деревне, где его никто не понимает и не поддерживает. Его единственным другом является мальчик, который, несмотря на давление со стороны общества, продолжает помогать старику. Этот эпизод подчеркивает, как разобщенность может привести к одиночеству и отсутствию поддержки в трудные времена.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внутренние переживания и борьба с морем символизируют не только физическую, но и эмоциональную борьбу с разобщенностью. Он стремится к победе, но в то же время чувствует себя изолированным от общества, которое не ценит его усилия. Этот пример доказывает, что разобщенность может привести к глубокому внутреннему конфликту и чувству безысходности.</w:t>
      </w:r>
    </w:p>
    <w:p>
      <w:pPr>
        <w:pStyle w:val="paragraphStyleText"/>
      </w:pPr>
      <w:r>
        <w:rPr>
          <w:rStyle w:val="fontStyleText"/>
        </w:rPr>
        <w:t xml:space="preserve">В заключение, разобщенность общества — это серьезная проблема, которая требует внимания и решения. Она может возникать из-за различных факторов, таких как экономические трудности, социальные предрассудки и отсутствие взаимопонимания. Последствия разобщенности могут быть разрушительными, как для отдельных людей, так и для общества в целом. Я считаю, что для преодоления этой проблемы необходимо развивать взаимопомощь и поддержку, чтобы каждый человек чувствовал себя частью единого целого.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