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Нравственный выбор человека: в чем его суть?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Russian Paradise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нравственного выбора человека всегда был актуален и волновал умы философов, писателей и простых людей. Что такое нравственный выбор? Это решение, которое человек принимает в условиях моральной дилеммы, когда необходимо выбрать между добром и злом, честью и предательством, личными интересами и интересами общества. Нравственный выбор формирует личность, определяет ее ценности и убеждения. Я считаю, что нравственный выбор человека — это не только отражение его внутреннего мира, но и результат влияния окружающей среды, воспитания и жизненного опыта.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сталкивается с трудным выбором, когда выходит в море в поисках рыбы. Он не просто рыбак, а человек, который борется с собственными страхами и сомнениями. В процессе ловли огромной марлины Сантьяго испытывает физические и моральные страдания. Он понимает, что его борьба — это не только борьба с рыбой, но и с самим собой, с теми моральными принципами, которые он придерживается.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старик уже измотан и на грани поражения, он вспоминает о своих мечтах и о том, что он должен победить, чтобы доказать себе и окружающим свою ценность. Этот момент показывает, как нравственный выбор Сантьяго связан с его внутренними убеждениями и стремлением к самосовершенствованию. Он не сдается, несмотря на все трудности, и это подчеркивает его силу духа и моральную стойкость.</w:t>
      </w:r>
    </w:p>
    <w:p>
      <w:pPr>
        <w:pStyle w:val="paragraphStyleText"/>
      </w:pPr>
      <w:r>
        <w:rPr>
          <w:rStyle w:val="fontStyleText"/>
        </w:rPr>
        <w:t xml:space="preserve">Таким образом, выбор Сантьяго доказывает, что нравственный выбор — это не просто решение, а процесс, который формирует личность. Его борьба с марлиной символизирует внутреннюю борьбу человека с самим собой, с его страхами и сомнениями. Нравственный выбор — это путь к самопознанию и самосовершенствованию, который каждый человек проходит в своей жизни.</w:t>
      </w:r>
    </w:p>
    <w:p>
      <w:pPr>
        <w:pStyle w:val="paragraphStyleText"/>
      </w:pPr>
      <w:r>
        <w:rPr>
          <w:rStyle w:val="fontStyleText"/>
        </w:rPr>
        <w:t xml:space="preserve">В заключение, нравственный выбор человека — это сложный и многогранный процесс, который определяет его личность и жизненные ценности. Как показывает пример Сантьяго, этот выбор требует мужества и силы духа, и именно он формирует истинную сущность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