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человека: глубокий смысл произведения М.А. Шолохова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+79280117395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судьбе человека всегда был актуален и волновал умы многих писателей и философов. Судьба — это не просто набор случайных событий, это сложный и многогранный процесс, который формируется под воздействием различных факторов, включая личные выборы, обстоятельства и исторические события. В произведении М.А. Шолохова «Судьба человека» автор поднимает важные вопросы о том, как внешние обстоятельства могут влиять на внутренний мир человека и его моральные принципы. Я считаю, что в этом произведении Шолохов показывает, как человек, несмотря на все испытания, может сохранить свою человечность и достоинство.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человека». Главный герой, Андрей Соколов, проходит через ужасные испытания, связанные с войной и потерей близких. Он теряет свою семью, попадает в плен, а затем возвращается к жизни, полной страданий и утрат. В одном из эпизодов он встречает мальчика-сироту, который также потерял родителей. Соколов, несмотря на собственные страдания, решает взять на себя ответственность за этого ребенка, что показывает его внутреннюю силу и человечность.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даже в самых тяжелых условиях человек может проявлять доброту и заботу о других. Соколов, переживший горечь утраты, не замыкается в себе, а, наоборот, открывает свое сердце для другого человека. Это подчеркивает, что судьба человека не определяется только внешними обстоятельствами, но и его внутренним выбором. Шолохов показывает, что даже в условиях войны, когда жизнь кажется бессмысленной, человек способен на благородные поступки.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М.А. Шолохова «Судьба человека» является глубоким размышлением о человеческой природе и о том, как внешние обстоятельства могут влиять на судьбу. Я считаю, что, несмотря на все испытания, человек способен сохранить свою человечность и достоинство, что и демонстрирует главный герой. Таким образом, судьба человека — это не только результат случайностей, но и итог его выбора и моральных принципов.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