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Можно ли обмануть совесть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aroslavpecenkin025@gmail.com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можно ли обмануть совесть, является актуальным и многогранным. Совесть — это внутренний моральный компас, который помогает человеку различать добро и зло, правильное и неправильное. Она формируется под воздействием воспитания, культуры и личного опыта. Важно понимать, что совесть не просто чувство, а сложный механизм, который может подвергаться влиянию внешних обстоятельств и внутренних конфликтов. Я считаю, что обмануть совесть невозможно в долгосрочной перспективе, так как она всегда будет напоминать о своих требованиях и моральных обязательствах.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"Собачье сердце" Михаила Булгакова. В этом рассказе мы видим, как профессор Преображенский, стремясь создать идеального человека, проводит эксперимент, в результате которого собака Шарик превращается в человека. Однако, несмотря на внешние изменения, Шарик, ставший человеком, не может избавиться от своей собачьей природы. Он совершает множество аморальных поступков, что приводит к конфликту с его новой человеческой сущностью.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попытка обмануть совесть приводит к внутреннему конфликту. Шарик, став человеком, пытается вести себя как человек, но его собачья природа постоянно напоминает о себе. Он не может полностью адаптироваться к новым моральным нормам, и это вызывает у него страдания. Таким образом, Булгаков показывает, что даже если внешние обстоятельства меняются, внутренние моральные установки остаются неизменными. Шарик не может обмануть свою совесть, и это приводит к его трагическому финалу.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обмануть совесть невозможно, так как она всегда будет напоминать о своих требованиях. Даже если человек пытается игнорировать свои моральные обязательства, в конечном итоге он столкнется с последствиями своих действий. Произведение Булгакова служит ярким примером того, как внутренний конфликт может разрушить личность, если она пытается обмануть свою совесть.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