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Свободолюбивая лирика Пушкина: идеалы и стремления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Тот Который Есть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свободолюбивой лирике Пушкина является актуальным и многогранным. Каковы же идеалы и стремления, которые отражаются в его произведениях? Свободолюбие в поэзии Пушкина — это не просто стремление к личной свободе, но и глубокое понимание свободы как важнейшей ценности для всего человечества. Пушкин, как поэт, был не только свидетелем, но и участником исторических событий своего времени, что, безусловно, отразилось на его творчестве.</w:t>
      </w:r>
    </w:p>
    <w:p>
      <w:pPr>
        <w:pStyle w:val="paragraphStyleText"/>
      </w:pPr>
      <w:r>
        <w:rPr>
          <w:rStyle w:val="fontStyleText"/>
        </w:rPr>
        <w:t xml:space="preserve">Свободолюбие можно охарактеризовать как стремление к независимости, как внутреннюю потребность человека быть свободным в своих мыслях и действиях. Это понятие включает в себя не только личные амбиции, но и социальные идеалы, которые Пушкин стремился донести до своих читателей. Я считаю, что в лирике Пушкина свобода является неотъемлемой частью человеческой природы, и поэт с помощью своих стихов призывает к ее защите и утверждению.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«К Чаадаеву», где Пушкин выражает свои мысли о свободе и судьбе России. В этом произведении поэт обращается к своему другу, размышляя о судьбе родины и о том, как важно для народа быть свободным. Он говорит о том, что «мы все, как будто, в неволе», подчеркивая, что отсутствие свободы — это не только личная трагедия, но и беда для всего общества. Пушкин призывает к пробуждению сознания, к осознанию необходимости борьбы за свободу.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Пушкин использует свою поэзию для выражения глубоких социальных и политических идей. Его лирика становится не только отражением личных переживаний, но и манифестом, призывающим к действию. Таким образом, свободолюбивая лирика Пушкина служит важным инструментом для понимания его идеалов и стремлений.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свободолюбивая лирика Пушкина — это не просто выражение личных чувств, но и глубокое осознание важности свободы для каждого человека и для общества в целом. Пушкин, как великий поэт, оставил нам наследие, которое продолжает вдохновлять и побуждать к размышлениям о свободе и ее значении в жизни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