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«Жираф» Николая Гумилева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 Солнцевский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Стихотворение «Жираф» Николая Гумилева является ярким примером его поэтического мастерства и глубокого символизма. Вопрос, который мы можем задать, анализируя это произведение, заключается в том, что символизирует жираф в контексте человеческих эмоций и переживаний. Жираф, как экзотическое и необычное животное, может быть метафорой для чего-то более глубокого, чем просто описание животного.</w:t>
      </w:r>
    </w:p>
    <w:p>
      <w:pPr>
        <w:pStyle w:val="paragraphStyleText"/>
      </w:pPr>
      <w:r>
        <w:rPr>
          <w:rStyle w:val="fontStyleText"/>
        </w:rPr>
        <w:t xml:space="preserve">Жираф в поэзии Гумилева олицетворяет нечто уникальное и недоступное, что можно интерпретировать как стремление человека к высшему, к недостижимым идеалам. Это животное, с его длинной шеей и грациозной походкой, становится символом стремления к высоте, к возвышенным чувствам и мыслям. Я считаю, что в стихотворении Гумилева жираф представляет собой образ человека, который стремится к чему-то большему, чем повседневная жизнь, к поиску смысла и красоты в мире.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«Жираф», чтобы проанализировать, как Гумилев передает эту идею. В одном из эпизодов поэт описывает жирафа, который медленно движется по саванне, его величественная фигура выделяется на фоне окружающей природы. Это создает ощущение одиночества и изолированности, что подчеркивает внутренний конфликт героя. Жираф, как символ, становится отражением человеческой души, которая ищет свое место в мире, но сталкивается с трудностями и непониманием.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жираф, несмотря на свою красоту и грацию, остается одиноким существом. Это подчеркивает идею о том, что даже самые возвышенные стремления могут привести к изоляции и непониманию со стороны окружающих. Таким образом, образ жирафа в стихотворении Гумилева служит метафорой для человеческих стремлений и желаний, которые, несмотря на свою красоту, могут быть недоступны и одиноки.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«Жираф» Н. Гумилева открывает перед читателем глубокие философские размышления о человеческой природе и стремлении к высшему. Я считаю, что жираф в этом произведении символизирует не только красоту и грацию, но и одиночество, с которым сталкивается человек в своем поиске смысла жизни. Таким образом, Гумилев мастерски передает сложные эмоции и переживания, делая жирафа не просто животным, а символом человеческой души.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